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AA2B47" w:rsidTr="009B2100">
        <w:tc>
          <w:tcPr>
            <w:tcW w:w="4785" w:type="dxa"/>
          </w:tcPr>
          <w:p w:rsidR="00F71640" w:rsidRDefault="00AA2B47" w:rsidP="00F71640">
            <w:pPr>
              <w:pStyle w:val="a6"/>
              <w:wordWrap w:val="0"/>
              <w:autoSpaceDN w:val="0"/>
              <w:spacing w:line="290" w:lineRule="atLeast"/>
              <w:jc w:val="center"/>
              <w:rPr>
                <w:rFonts w:hint="eastAsia"/>
                <w:b/>
                <w:bCs/>
                <w:sz w:val="26"/>
                <w:szCs w:val="26"/>
              </w:rPr>
            </w:pPr>
            <w:r w:rsidRPr="00F71640">
              <w:rPr>
                <w:rFonts w:hint="eastAsia"/>
                <w:b/>
                <w:bCs/>
                <w:sz w:val="26"/>
                <w:szCs w:val="26"/>
              </w:rPr>
              <w:t xml:space="preserve">&lt;공업 및 통신업 안전생산영역 </w:t>
            </w:r>
          </w:p>
          <w:p w:rsidR="00F71640" w:rsidRDefault="00AA2B47" w:rsidP="00F71640">
            <w:pPr>
              <w:pStyle w:val="a6"/>
              <w:wordWrap w:val="0"/>
              <w:autoSpaceDN w:val="0"/>
              <w:spacing w:line="290" w:lineRule="atLeast"/>
              <w:jc w:val="center"/>
              <w:rPr>
                <w:rFonts w:hint="eastAsia"/>
                <w:b/>
                <w:bCs/>
                <w:sz w:val="26"/>
                <w:szCs w:val="26"/>
              </w:rPr>
            </w:pPr>
            <w:r w:rsidRPr="00F71640">
              <w:rPr>
                <w:rFonts w:hint="eastAsia"/>
                <w:b/>
                <w:bCs/>
                <w:sz w:val="26"/>
                <w:szCs w:val="26"/>
              </w:rPr>
              <w:t xml:space="preserve">업계표준 제정 관리방법 시행세칙&gt; </w:t>
            </w:r>
          </w:p>
          <w:p w:rsidR="00AA2B47" w:rsidRPr="00F71640" w:rsidRDefault="00AA2B47" w:rsidP="00F71640">
            <w:pPr>
              <w:pStyle w:val="a6"/>
              <w:wordWrap w:val="0"/>
              <w:autoSpaceDN w:val="0"/>
              <w:spacing w:line="290" w:lineRule="atLeast"/>
              <w:jc w:val="center"/>
              <w:rPr>
                <w:sz w:val="26"/>
                <w:szCs w:val="26"/>
              </w:rPr>
            </w:pPr>
            <w:r w:rsidRPr="00F71640">
              <w:rPr>
                <w:rFonts w:hint="eastAsia"/>
                <w:b/>
                <w:bCs/>
                <w:sz w:val="26"/>
                <w:szCs w:val="26"/>
              </w:rPr>
              <w:t>인쇄발부에 대한 통지</w:t>
            </w:r>
          </w:p>
          <w:p w:rsidR="00AA2B47" w:rsidRDefault="00AA2B47" w:rsidP="00F71640">
            <w:pPr>
              <w:pStyle w:val="a6"/>
              <w:wordWrap w:val="0"/>
              <w:autoSpaceDN w:val="0"/>
              <w:spacing w:line="290" w:lineRule="atLeast"/>
              <w:jc w:val="center"/>
              <w:rPr>
                <w:rFonts w:hint="eastAsia"/>
                <w:sz w:val="21"/>
                <w:szCs w:val="21"/>
              </w:rPr>
            </w:pPr>
            <w:proofErr w:type="spellStart"/>
            <w:r w:rsidRPr="00F71640">
              <w:rPr>
                <w:rFonts w:hint="eastAsia"/>
                <w:sz w:val="21"/>
                <w:szCs w:val="21"/>
              </w:rPr>
              <w:t>工信安字</w:t>
            </w:r>
            <w:proofErr w:type="spellEnd"/>
            <w:r w:rsidRPr="00F71640">
              <w:rPr>
                <w:rFonts w:hint="eastAsia"/>
                <w:sz w:val="21"/>
                <w:szCs w:val="21"/>
              </w:rPr>
              <w:t>[2012]113호</w:t>
            </w:r>
          </w:p>
          <w:p w:rsidR="00F71640" w:rsidRDefault="00F71640" w:rsidP="00F71640">
            <w:pPr>
              <w:pStyle w:val="a6"/>
              <w:wordWrap w:val="0"/>
              <w:autoSpaceDN w:val="0"/>
              <w:spacing w:line="290" w:lineRule="atLeast"/>
              <w:jc w:val="center"/>
              <w:rPr>
                <w:rFonts w:hint="eastAsia"/>
                <w:sz w:val="21"/>
                <w:szCs w:val="21"/>
              </w:rPr>
            </w:pPr>
          </w:p>
          <w:p w:rsidR="00F71640" w:rsidRPr="00F71640" w:rsidRDefault="00F71640" w:rsidP="00F71640">
            <w:pPr>
              <w:pStyle w:val="a6"/>
              <w:wordWrap w:val="0"/>
              <w:autoSpaceDN w:val="0"/>
              <w:spacing w:line="290" w:lineRule="atLeast"/>
              <w:jc w:val="center"/>
              <w:rPr>
                <w:sz w:val="21"/>
                <w:szCs w:val="21"/>
              </w:rPr>
            </w:pPr>
          </w:p>
          <w:p w:rsidR="00AA2B47" w:rsidRPr="00F71640" w:rsidRDefault="00AA2B47" w:rsidP="00F71640">
            <w:pPr>
              <w:pStyle w:val="MS"/>
              <w:wordWrap w:val="0"/>
              <w:autoSpaceDN w:val="0"/>
              <w:spacing w:line="290" w:lineRule="atLeast"/>
              <w:rPr>
                <w:rFonts w:hAnsi="한컴바탕"/>
              </w:rPr>
            </w:pPr>
            <w:r w:rsidRPr="00F71640">
              <w:rPr>
                <w:rFonts w:hAnsi="한컴바탕" w:hint="eastAsia"/>
              </w:rPr>
              <w:t xml:space="preserve">유관 업계협회(연합회), 그룹회사, </w:t>
            </w:r>
            <w:proofErr w:type="spellStart"/>
            <w:r w:rsidRPr="00F71640">
              <w:rPr>
                <w:rFonts w:hAnsi="한컴바탕" w:hint="eastAsia"/>
              </w:rPr>
              <w:t>표준화기술관리단위</w:t>
            </w:r>
            <w:proofErr w:type="spellEnd"/>
            <w:r w:rsidRPr="00F71640">
              <w:rPr>
                <w:rFonts w:hAnsi="한컴바탕" w:hint="eastAsia"/>
              </w:rPr>
              <w:t>:</w:t>
            </w: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공업과 통신업 안전생산영역의 업계표준 관리업무를 보강하기 위해 &lt;공업 및 통신업 안전생산영역 업계표준 제정 관리방법 시행세칙&gt;을 인쇄 발부하므로 이에 따라 집행하기 바란다.</w:t>
            </w:r>
          </w:p>
          <w:p w:rsidR="00AA2B47" w:rsidRPr="00F71640" w:rsidRDefault="00AA2B47" w:rsidP="00F71640">
            <w:pPr>
              <w:pStyle w:val="MS"/>
              <w:wordWrap w:val="0"/>
              <w:autoSpaceDN w:val="0"/>
              <w:spacing w:line="290" w:lineRule="atLeast"/>
              <w:ind w:firstLineChars="200" w:firstLine="420"/>
              <w:jc w:val="right"/>
              <w:rPr>
                <w:rFonts w:hAnsi="한컴바탕"/>
              </w:rPr>
            </w:pPr>
            <w:proofErr w:type="spellStart"/>
            <w:r w:rsidRPr="00F71640">
              <w:rPr>
                <w:rFonts w:hAnsi="한컴바탕" w:hint="eastAsia"/>
              </w:rPr>
              <w:t>공업정보화부</w:t>
            </w:r>
            <w:proofErr w:type="spellEnd"/>
          </w:p>
          <w:p w:rsidR="00AA2B47" w:rsidRDefault="00AA2B47" w:rsidP="00F71640">
            <w:pPr>
              <w:pStyle w:val="MS"/>
              <w:wordWrap w:val="0"/>
              <w:autoSpaceDN w:val="0"/>
              <w:spacing w:line="290" w:lineRule="atLeast"/>
              <w:ind w:firstLineChars="200" w:firstLine="420"/>
              <w:jc w:val="right"/>
              <w:rPr>
                <w:rFonts w:hAnsi="한컴바탕" w:hint="eastAsia"/>
              </w:rPr>
            </w:pPr>
            <w:r w:rsidRPr="00F71640">
              <w:rPr>
                <w:rFonts w:hAnsi="한컴바탕" w:hint="eastAsia"/>
              </w:rPr>
              <w:t>2012년 11월 27일</w:t>
            </w:r>
          </w:p>
          <w:p w:rsidR="006B6D59" w:rsidRDefault="006B6D59" w:rsidP="00F71640">
            <w:pPr>
              <w:pStyle w:val="MS"/>
              <w:wordWrap w:val="0"/>
              <w:autoSpaceDN w:val="0"/>
              <w:spacing w:line="290" w:lineRule="atLeast"/>
              <w:ind w:firstLineChars="200" w:firstLine="420"/>
              <w:jc w:val="right"/>
              <w:rPr>
                <w:rFonts w:hAnsi="한컴바탕" w:hint="eastAsia"/>
              </w:rPr>
            </w:pPr>
          </w:p>
          <w:p w:rsidR="006B6D59" w:rsidRPr="00F71640" w:rsidRDefault="006B6D59" w:rsidP="006B6D59">
            <w:pPr>
              <w:pStyle w:val="MS"/>
              <w:wordWrap w:val="0"/>
              <w:autoSpaceDN w:val="0"/>
              <w:spacing w:line="290" w:lineRule="atLeast"/>
              <w:jc w:val="right"/>
              <w:rPr>
                <w:rFonts w:hAnsi="한컴바탕"/>
              </w:rPr>
            </w:pPr>
          </w:p>
          <w:p w:rsidR="00AA2B47" w:rsidRPr="00F71640" w:rsidRDefault="00AA2B47" w:rsidP="006B6D59">
            <w:pPr>
              <w:pStyle w:val="MS"/>
              <w:wordWrap w:val="0"/>
              <w:autoSpaceDN w:val="0"/>
              <w:spacing w:line="290" w:lineRule="atLeast"/>
              <w:jc w:val="center"/>
              <w:rPr>
                <w:rFonts w:hAnsi="한컴바탕"/>
              </w:rPr>
            </w:pPr>
            <w:r w:rsidRPr="00F71640">
              <w:rPr>
                <w:rFonts w:hAnsi="한컴바탕" w:hint="eastAsia"/>
                <w:b/>
                <w:bCs/>
              </w:rPr>
              <w:t xml:space="preserve">공업 및 통신업 안전생산영역 업계표준 </w:t>
            </w:r>
          </w:p>
          <w:p w:rsidR="00AA2B47" w:rsidRDefault="00AA2B47" w:rsidP="006B6D59">
            <w:pPr>
              <w:pStyle w:val="MS"/>
              <w:wordWrap w:val="0"/>
              <w:autoSpaceDN w:val="0"/>
              <w:spacing w:line="290" w:lineRule="atLeast"/>
              <w:jc w:val="center"/>
              <w:rPr>
                <w:rFonts w:hAnsi="한컴바탕" w:hint="eastAsia"/>
                <w:b/>
                <w:bCs/>
              </w:rPr>
            </w:pPr>
            <w:r w:rsidRPr="00F71640">
              <w:rPr>
                <w:rFonts w:hAnsi="한컴바탕" w:hint="eastAsia"/>
                <w:b/>
                <w:bCs/>
              </w:rPr>
              <w:t>제정 관리방법 시행세칙</w:t>
            </w:r>
          </w:p>
          <w:p w:rsidR="006B6D59" w:rsidRDefault="006B6D59" w:rsidP="006B6D59">
            <w:pPr>
              <w:pStyle w:val="MS"/>
              <w:wordWrap w:val="0"/>
              <w:autoSpaceDN w:val="0"/>
              <w:spacing w:line="290" w:lineRule="atLeast"/>
              <w:jc w:val="center"/>
              <w:rPr>
                <w:rFonts w:hAnsi="한컴바탕" w:hint="eastAsia"/>
              </w:rPr>
            </w:pPr>
          </w:p>
          <w:p w:rsidR="006B6D59" w:rsidRPr="00F71640" w:rsidRDefault="006B6D59" w:rsidP="006B6D59">
            <w:pPr>
              <w:pStyle w:val="MS"/>
              <w:wordWrap w:val="0"/>
              <w:autoSpaceDN w:val="0"/>
              <w:spacing w:line="290" w:lineRule="atLeast"/>
              <w:jc w:val="center"/>
              <w:rPr>
                <w:rFonts w:hAnsi="한컴바탕"/>
              </w:rPr>
            </w:pPr>
          </w:p>
          <w:p w:rsidR="00AA2B47" w:rsidRPr="00F71640" w:rsidRDefault="00AA2B47" w:rsidP="006B6D59">
            <w:pPr>
              <w:pStyle w:val="MS"/>
              <w:wordWrap w:val="0"/>
              <w:autoSpaceDN w:val="0"/>
              <w:spacing w:line="290" w:lineRule="atLeast"/>
              <w:jc w:val="center"/>
              <w:rPr>
                <w:rFonts w:hAnsi="한컴바탕"/>
              </w:rPr>
            </w:pPr>
            <w:r w:rsidRPr="00F71640">
              <w:rPr>
                <w:rFonts w:hAnsi="한컴바탕" w:hint="eastAsia"/>
                <w:b/>
                <w:bCs/>
              </w:rPr>
              <w:t xml:space="preserve">제1장 총 </w:t>
            </w:r>
            <w:proofErr w:type="spellStart"/>
            <w:r w:rsidRPr="00F71640">
              <w:rPr>
                <w:rFonts w:hAnsi="한컴바탕" w:hint="eastAsia"/>
                <w:b/>
                <w:bCs/>
              </w:rPr>
              <w:t>칙</w:t>
            </w:r>
            <w:proofErr w:type="spellEnd"/>
          </w:p>
          <w:p w:rsidR="00AA2B47" w:rsidRPr="00F71640" w:rsidRDefault="00AA2B47" w:rsidP="00F71640">
            <w:pPr>
              <w:pStyle w:val="MS"/>
              <w:wordWrap w:val="0"/>
              <w:autoSpaceDN w:val="0"/>
              <w:spacing w:line="290" w:lineRule="atLeast"/>
              <w:ind w:firstLineChars="200" w:firstLine="412"/>
              <w:rPr>
                <w:rFonts w:hAnsi="한컴바탕"/>
              </w:rPr>
            </w:pPr>
            <w:r w:rsidRPr="00F71640">
              <w:rPr>
                <w:rFonts w:hAnsi="한컴바탕" w:hint="eastAsia"/>
                <w:b/>
                <w:bCs/>
              </w:rPr>
              <w:t xml:space="preserve">제1조 </w:t>
            </w:r>
            <w:r w:rsidRPr="00F71640">
              <w:rPr>
                <w:rFonts w:hAnsi="한컴바탕" w:hint="eastAsia"/>
              </w:rPr>
              <w:t xml:space="preserve">공업과 통신업 안전생산영역 업계표준의 제정(개정 포함, 이하 동일)절차와 요구를 </w:t>
            </w:r>
            <w:proofErr w:type="spellStart"/>
            <w:r w:rsidRPr="00F71640">
              <w:rPr>
                <w:rFonts w:hAnsi="한컴바탕" w:hint="eastAsia"/>
              </w:rPr>
              <w:t>규율하기</w:t>
            </w:r>
            <w:proofErr w:type="spellEnd"/>
            <w:r w:rsidRPr="00F71640">
              <w:rPr>
                <w:rFonts w:hAnsi="한컴바탕" w:hint="eastAsia"/>
              </w:rPr>
              <w:t xml:space="preserve"> 위해 &lt;중화인민공화국 표준화법&gt;, &lt;</w:t>
            </w:r>
            <w:proofErr w:type="spellStart"/>
            <w:r w:rsidRPr="00F71640">
              <w:rPr>
                <w:rFonts w:hAnsi="한컴바탕" w:hint="eastAsia"/>
              </w:rPr>
              <w:t>공업정보화부</w:t>
            </w:r>
            <w:proofErr w:type="spellEnd"/>
            <w:r w:rsidRPr="00F71640">
              <w:rPr>
                <w:rFonts w:hAnsi="한컴바탕" w:hint="eastAsia"/>
              </w:rPr>
              <w:t xml:space="preserve"> 업계표준 제정관리 잠행방법&gt;(工信廳科[2009]87호) 및 &lt;</w:t>
            </w:r>
            <w:proofErr w:type="spellStart"/>
            <w:r w:rsidRPr="00F71640">
              <w:rPr>
                <w:rFonts w:hAnsi="한컴바탕" w:hint="eastAsia"/>
              </w:rPr>
              <w:t>공업정보화부</w:t>
            </w:r>
            <w:proofErr w:type="spellEnd"/>
            <w:r w:rsidRPr="00F71640">
              <w:rPr>
                <w:rFonts w:hAnsi="한컴바탕" w:hint="eastAsia"/>
              </w:rPr>
              <w:t xml:space="preserve"> 표준제정 및 개정업무 보충규정&gt;(工信廳科[2011]137호) 등에 의거하여 이 시행세칙을 특별히 제정한다.</w:t>
            </w:r>
          </w:p>
          <w:p w:rsidR="00AA2B47" w:rsidRPr="00F71640" w:rsidRDefault="00AA2B47" w:rsidP="00F71640">
            <w:pPr>
              <w:pStyle w:val="MS"/>
              <w:wordWrap w:val="0"/>
              <w:autoSpaceDN w:val="0"/>
              <w:spacing w:line="290" w:lineRule="atLeast"/>
              <w:ind w:firstLineChars="200" w:firstLine="412"/>
              <w:rPr>
                <w:rFonts w:hAnsi="한컴바탕"/>
              </w:rPr>
            </w:pPr>
            <w:r w:rsidRPr="00F71640">
              <w:rPr>
                <w:rFonts w:hAnsi="한컴바탕" w:hint="eastAsia"/>
                <w:b/>
                <w:bCs/>
              </w:rPr>
              <w:t xml:space="preserve">제2조 </w:t>
            </w:r>
            <w:r w:rsidRPr="00F71640">
              <w:rPr>
                <w:rFonts w:hAnsi="한컴바탕" w:hint="eastAsia"/>
              </w:rPr>
              <w:t>이 시행세칙은 공업과 통신업 안전생산영역 업계표준(이하 안전생산업계표준이라 함)의 입안, 기안, 심사, 승인, 반포, 출판, 재심의, 개정 등 표준 제정의 주요 절차와 요구를 규정하였다.</w:t>
            </w:r>
          </w:p>
          <w:p w:rsidR="00AA2B47" w:rsidRPr="00F71640" w:rsidRDefault="00AA2B47" w:rsidP="00F71640">
            <w:pPr>
              <w:pStyle w:val="MS"/>
              <w:wordWrap w:val="0"/>
              <w:autoSpaceDN w:val="0"/>
              <w:spacing w:line="290" w:lineRule="atLeast"/>
              <w:ind w:firstLineChars="200" w:firstLine="412"/>
              <w:rPr>
                <w:rFonts w:hAnsi="한컴바탕"/>
              </w:rPr>
            </w:pPr>
            <w:r w:rsidRPr="00F71640">
              <w:rPr>
                <w:rFonts w:hAnsi="한컴바탕" w:hint="eastAsia"/>
                <w:b/>
                <w:bCs/>
              </w:rPr>
              <w:t xml:space="preserve">제3조 </w:t>
            </w:r>
            <w:r w:rsidRPr="00F71640">
              <w:rPr>
                <w:rFonts w:hAnsi="한컴바탕" w:hint="eastAsia"/>
              </w:rPr>
              <w:t xml:space="preserve">이 시행세칙은 화학공업, 석유화학, 흑색야금, 유색금속, 황금, 건자재, </w:t>
            </w:r>
            <w:proofErr w:type="spellStart"/>
            <w:r w:rsidRPr="00F71640">
              <w:rPr>
                <w:rFonts w:hAnsi="한컴바탕" w:hint="eastAsia"/>
              </w:rPr>
              <w:t>희토</w:t>
            </w:r>
            <w:proofErr w:type="spellEnd"/>
            <w:r w:rsidRPr="00F71640">
              <w:rPr>
                <w:rFonts w:hAnsi="한컴바탕" w:hint="eastAsia"/>
              </w:rPr>
              <w:t xml:space="preserve">, 기계, 자동차, 선박, 항공, 경공업, 방직, 포장, 우주항공, 군수 </w:t>
            </w:r>
            <w:proofErr w:type="spellStart"/>
            <w:r w:rsidRPr="00F71640">
              <w:rPr>
                <w:rFonts w:hAnsi="한컴바탕" w:hint="eastAsia"/>
              </w:rPr>
              <w:t>민용제품</w:t>
            </w:r>
            <w:proofErr w:type="spellEnd"/>
            <w:r w:rsidRPr="00F71640">
              <w:rPr>
                <w:rFonts w:hAnsi="한컴바탕" w:hint="eastAsia"/>
              </w:rPr>
              <w:t xml:space="preserve">, </w:t>
            </w:r>
            <w:proofErr w:type="spellStart"/>
            <w:r w:rsidRPr="00F71640">
              <w:rPr>
                <w:rFonts w:hAnsi="한컴바탕" w:hint="eastAsia"/>
              </w:rPr>
              <w:t>핵공업</w:t>
            </w:r>
            <w:proofErr w:type="spellEnd"/>
            <w:r w:rsidRPr="00F71640">
              <w:rPr>
                <w:rFonts w:hAnsi="한컴바탕" w:hint="eastAsia"/>
              </w:rPr>
              <w:t>, 전자, 통신 등 19개 업계의 안전생산업계표준의 제정에 적용된다.</w:t>
            </w:r>
          </w:p>
          <w:p w:rsidR="00AA2B47" w:rsidRPr="00F71640" w:rsidRDefault="00AA2B47" w:rsidP="00F71640">
            <w:pPr>
              <w:pStyle w:val="MS"/>
              <w:wordWrap w:val="0"/>
              <w:autoSpaceDN w:val="0"/>
              <w:spacing w:line="290" w:lineRule="atLeast"/>
              <w:ind w:firstLineChars="200" w:firstLine="412"/>
              <w:rPr>
                <w:rFonts w:hAnsi="한컴바탕"/>
              </w:rPr>
            </w:pPr>
            <w:r w:rsidRPr="00F71640">
              <w:rPr>
                <w:rFonts w:hAnsi="한컴바탕" w:hint="eastAsia"/>
                <w:b/>
                <w:bCs/>
              </w:rPr>
              <w:t xml:space="preserve">제4조 </w:t>
            </w:r>
            <w:r w:rsidRPr="00F71640">
              <w:rPr>
                <w:rFonts w:hAnsi="한컴바탕" w:hint="eastAsia"/>
              </w:rPr>
              <w:t>안전생산 업계표준의 범위에는 기초표준, 안전관리표준, 안전기술표준이 포함된다.</w:t>
            </w: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아래 사항은 상응하는 안전생산 업계표준을 제정해야 한다.</w:t>
            </w:r>
          </w:p>
          <w:p w:rsidR="00AA2B47" w:rsidRPr="006B6D59" w:rsidRDefault="00AA2B47" w:rsidP="006B6D59">
            <w:pPr>
              <w:pStyle w:val="MS"/>
              <w:wordWrap w:val="0"/>
              <w:autoSpaceDN w:val="0"/>
              <w:spacing w:line="290" w:lineRule="atLeast"/>
              <w:ind w:firstLineChars="200" w:firstLine="436"/>
              <w:rPr>
                <w:rFonts w:hAnsi="한컴바탕"/>
                <w:spacing w:val="4"/>
              </w:rPr>
            </w:pPr>
            <w:r w:rsidRPr="006B6D59">
              <w:rPr>
                <w:rFonts w:hAnsi="한컴바탕" w:hint="eastAsia"/>
                <w:spacing w:val="4"/>
              </w:rPr>
              <w:lastRenderedPageBreak/>
              <w:t>(1) 안전관리 관련 술어, 부호, 코드, 문건서식, 제도(製圖)방법 등 통용기술언어와 요구</w:t>
            </w: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(2) 생산경영단위의 안전생산요건(조직요구, 제도요구 포함)</w:t>
            </w: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 xml:space="preserve">(3) 생산, 저장, 운송, 사용, </w:t>
            </w:r>
            <w:proofErr w:type="spellStart"/>
            <w:r w:rsidRPr="00F71640">
              <w:rPr>
                <w:rFonts w:hAnsi="한컴바탕" w:hint="eastAsia"/>
              </w:rPr>
              <w:t>검측</w:t>
            </w:r>
            <w:proofErr w:type="spellEnd"/>
            <w:r w:rsidRPr="00F71640">
              <w:rPr>
                <w:rFonts w:hAnsi="한컴바탕" w:hint="eastAsia"/>
              </w:rPr>
              <w:t>, 검사, 폐기 등 면의 안전기술요구</w:t>
            </w:r>
          </w:p>
          <w:p w:rsidR="00AA2B47" w:rsidRPr="006B6D59" w:rsidRDefault="00AA2B47" w:rsidP="006B6D59">
            <w:pPr>
              <w:pStyle w:val="MS"/>
              <w:wordWrap w:val="0"/>
              <w:autoSpaceDN w:val="0"/>
              <w:spacing w:line="290" w:lineRule="atLeast"/>
              <w:ind w:firstLineChars="200" w:firstLine="444"/>
              <w:rPr>
                <w:rFonts w:hAnsi="한컴바탕"/>
                <w:spacing w:val="6"/>
              </w:rPr>
            </w:pPr>
            <w:r w:rsidRPr="006B6D59">
              <w:rPr>
                <w:rFonts w:hAnsi="한컴바탕" w:hint="eastAsia"/>
                <w:spacing w:val="6"/>
              </w:rPr>
              <w:t>(4) 안전생산규정 및 직장 안전관리 요구</w:t>
            </w: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(5) 응급구조 규칙, 규정, 표준 등 기술규범</w:t>
            </w: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(6) 안전교육훈련 규칙, 규정, 표준 등 기술규범</w:t>
            </w: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(7) 건설프로젝트 안전평가 및 심사 기술규범</w:t>
            </w: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(8) 안전검사 통칙, 가이드라인 등 기술규범</w:t>
            </w: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(9) 법률, 행정법규에서 규정한 기타 안전기술요구.</w:t>
            </w:r>
          </w:p>
          <w:p w:rsidR="00AA2B47" w:rsidRPr="00F71640" w:rsidRDefault="00AA2B47" w:rsidP="00F71640">
            <w:pPr>
              <w:pStyle w:val="MS"/>
              <w:wordWrap w:val="0"/>
              <w:autoSpaceDN w:val="0"/>
              <w:spacing w:line="290" w:lineRule="atLeast"/>
              <w:ind w:firstLineChars="200" w:firstLine="412"/>
              <w:rPr>
                <w:rFonts w:hAnsi="한컴바탕"/>
              </w:rPr>
            </w:pPr>
            <w:r w:rsidRPr="00F71640">
              <w:rPr>
                <w:rFonts w:hAnsi="한컴바탕" w:hint="eastAsia"/>
                <w:b/>
                <w:bCs/>
              </w:rPr>
              <w:t xml:space="preserve">제5조 </w:t>
            </w:r>
            <w:r w:rsidRPr="00F71640">
              <w:rPr>
                <w:rFonts w:hAnsi="한컴바탕" w:hint="eastAsia"/>
              </w:rPr>
              <w:t>안전생산 업계표준은 강제표준과 추천표준으로 구분한다. 안전생산표준 내용이 강제 집행이 필요한 안전마크, 표지, 위험작업규칙, 위험작업 안전생산요건, 위험작업안전방호, 위험화학품의 생산, 저장, 운송 및 안전관리 요구 등과 관련되는 경우는 강제표준에 속하며, 기타는 추천표준에 속한다.</w:t>
            </w:r>
          </w:p>
          <w:p w:rsidR="00AA2B47" w:rsidRPr="006B6D59" w:rsidRDefault="00AA2B47" w:rsidP="006B6D59">
            <w:pPr>
              <w:pStyle w:val="MS"/>
              <w:wordWrap w:val="0"/>
              <w:autoSpaceDN w:val="0"/>
              <w:spacing w:line="290" w:lineRule="atLeast"/>
              <w:ind w:firstLineChars="200" w:firstLine="396"/>
              <w:rPr>
                <w:rFonts w:hAnsi="한컴바탕"/>
                <w:spacing w:val="-4"/>
              </w:rPr>
            </w:pPr>
            <w:r w:rsidRPr="006B6D59">
              <w:rPr>
                <w:rFonts w:hAnsi="한컴바탕" w:hint="eastAsia"/>
                <w:b/>
                <w:bCs/>
                <w:spacing w:val="-4"/>
              </w:rPr>
              <w:t xml:space="preserve">제6조 </w:t>
            </w:r>
            <w:r w:rsidRPr="006B6D59">
              <w:rPr>
                <w:rFonts w:hAnsi="한컴바탕" w:hint="eastAsia"/>
                <w:spacing w:val="-4"/>
              </w:rPr>
              <w:t xml:space="preserve">안전생산 업계표준의 제정업무는 "안전생산수준을 근본적으로 제고시키는 것을 목적으로 하고 물적 안전상황과 인적 안전행위, 환경 안전요건을 </w:t>
            </w:r>
            <w:proofErr w:type="spellStart"/>
            <w:r w:rsidRPr="006B6D59">
              <w:rPr>
                <w:rFonts w:hAnsi="한컴바탕" w:hint="eastAsia"/>
                <w:spacing w:val="-4"/>
              </w:rPr>
              <w:t>규율하는</w:t>
            </w:r>
            <w:proofErr w:type="spellEnd"/>
            <w:r w:rsidRPr="006B6D59">
              <w:rPr>
                <w:rFonts w:hAnsi="한컴바탕" w:hint="eastAsia"/>
                <w:spacing w:val="-4"/>
              </w:rPr>
              <w:t xml:space="preserve"> 동시에 시의 적절하게 개정하고 지속적으로 완벽히 하는" 원칙을 준수하며, 기술혁신, 관리혁신, 시험검증, 응용보급을 서로 결부시켜 전면적으로 추진한다. 과정관리를 보강함으로써 표준의 질과 수준을 보장한다.</w:t>
            </w:r>
          </w:p>
          <w:p w:rsidR="00AA2B47" w:rsidRPr="00F71640" w:rsidRDefault="00AA2B47" w:rsidP="00F71640">
            <w:pPr>
              <w:pStyle w:val="MS"/>
              <w:wordWrap w:val="0"/>
              <w:autoSpaceDN w:val="0"/>
              <w:spacing w:line="290" w:lineRule="atLeast"/>
              <w:ind w:firstLineChars="200" w:firstLine="412"/>
              <w:rPr>
                <w:rFonts w:hAnsi="한컴바탕"/>
              </w:rPr>
            </w:pPr>
            <w:r w:rsidRPr="00F71640">
              <w:rPr>
                <w:rFonts w:hAnsi="한컴바탕" w:hint="eastAsia"/>
                <w:b/>
                <w:bCs/>
              </w:rPr>
              <w:t xml:space="preserve">제7조 </w:t>
            </w:r>
            <w:r w:rsidRPr="00F71640">
              <w:rPr>
                <w:rFonts w:hAnsi="한컴바탕" w:hint="eastAsia"/>
              </w:rPr>
              <w:t>안전생산 업계표준은 기타 관련 업계표준과 조율, 통합시켜야 한다.</w:t>
            </w:r>
          </w:p>
          <w:p w:rsidR="00AA2B47" w:rsidRPr="00F71640" w:rsidRDefault="00AA2B47" w:rsidP="00F71640">
            <w:pPr>
              <w:pStyle w:val="MS"/>
              <w:wordWrap w:val="0"/>
              <w:autoSpaceDN w:val="0"/>
              <w:spacing w:line="290" w:lineRule="atLeast"/>
              <w:ind w:firstLineChars="200" w:firstLine="412"/>
              <w:rPr>
                <w:rFonts w:hAnsi="한컴바탕"/>
              </w:rPr>
            </w:pPr>
            <w:r w:rsidRPr="00F71640">
              <w:rPr>
                <w:rFonts w:hAnsi="한컴바탕" w:hint="eastAsia"/>
                <w:b/>
                <w:bCs/>
              </w:rPr>
              <w:t xml:space="preserve">제8조 </w:t>
            </w:r>
            <w:r w:rsidRPr="00F71640">
              <w:rPr>
                <w:rFonts w:hAnsi="한컴바탕" w:hint="eastAsia"/>
              </w:rPr>
              <w:t xml:space="preserve">본 부(部) </w:t>
            </w:r>
            <w:proofErr w:type="spellStart"/>
            <w:r w:rsidRPr="00F71640">
              <w:rPr>
                <w:rFonts w:hAnsi="한컴바탕" w:hint="eastAsia"/>
              </w:rPr>
              <w:t>안전생산사</w:t>
            </w:r>
            <w:proofErr w:type="spellEnd"/>
            <w:r w:rsidRPr="00F71640">
              <w:rPr>
                <w:rFonts w:hAnsi="한컴바탕" w:hint="eastAsia"/>
              </w:rPr>
              <w:t xml:space="preserve">(司)는 안전생산영역 업계표준의 제정업무를 전면적으로 조율, 관리하며 부 위탁 관리기구(구체 단위는 별첨 1 참조)는 안전생산사의 위탁을 받고 본 업계의 안전생산 업계표준 제정의 일상 관리업무를 책임지고 처리한다. </w:t>
            </w:r>
            <w:proofErr w:type="spellStart"/>
            <w:r w:rsidRPr="00F71640">
              <w:rPr>
                <w:rFonts w:hAnsi="한컴바탕" w:hint="eastAsia"/>
              </w:rPr>
              <w:t>표준화기술지원단위는</w:t>
            </w:r>
            <w:proofErr w:type="spellEnd"/>
            <w:r w:rsidRPr="00F71640">
              <w:rPr>
                <w:rFonts w:hAnsi="한컴바탕" w:hint="eastAsia"/>
              </w:rPr>
              <w:t xml:space="preserve"> 표준제정 과정 중에서의 업무지도, 형식심사 등 기술지원 업무를 책임지고 처리한다.</w:t>
            </w:r>
          </w:p>
          <w:p w:rsidR="00AA2B47" w:rsidRDefault="00AA2B47" w:rsidP="006B6D59">
            <w:pPr>
              <w:pStyle w:val="MS"/>
              <w:wordWrap w:val="0"/>
              <w:autoSpaceDN w:val="0"/>
              <w:spacing w:line="290" w:lineRule="atLeast"/>
              <w:ind w:firstLineChars="200" w:firstLine="388"/>
              <w:rPr>
                <w:rFonts w:hAnsi="한컴바탕" w:hint="eastAsia"/>
                <w:spacing w:val="-6"/>
              </w:rPr>
            </w:pPr>
            <w:r w:rsidRPr="006B6D59">
              <w:rPr>
                <w:rFonts w:hAnsi="한컴바탕" w:hint="eastAsia"/>
                <w:b/>
                <w:bCs/>
                <w:spacing w:val="-6"/>
              </w:rPr>
              <w:t xml:space="preserve">제9조 </w:t>
            </w:r>
            <w:r w:rsidRPr="006B6D59">
              <w:rPr>
                <w:rFonts w:hAnsi="한컴바탕" w:hint="eastAsia"/>
                <w:spacing w:val="-6"/>
              </w:rPr>
              <w:t>관련 생산경영단위, 과학연구기관, 학술단체, 대학교 등 단위에서 법에 따라 안전생산 업</w:t>
            </w:r>
            <w:r w:rsidRPr="006B6D59">
              <w:rPr>
                <w:rFonts w:hAnsi="한컴바탕" w:hint="eastAsia"/>
                <w:spacing w:val="-6"/>
              </w:rPr>
              <w:lastRenderedPageBreak/>
              <w:t>계표준 제정업무를 전개하는 것을 장려한다.</w:t>
            </w:r>
          </w:p>
          <w:p w:rsidR="006B6D59" w:rsidRPr="006B6D59" w:rsidRDefault="006B6D59" w:rsidP="006B6D59">
            <w:pPr>
              <w:pStyle w:val="MS"/>
              <w:wordWrap w:val="0"/>
              <w:autoSpaceDN w:val="0"/>
              <w:spacing w:line="290" w:lineRule="atLeast"/>
              <w:rPr>
                <w:rFonts w:hAnsi="한컴바탕"/>
                <w:spacing w:val="-6"/>
              </w:rPr>
            </w:pPr>
          </w:p>
          <w:p w:rsidR="00AA2B47" w:rsidRPr="00F71640" w:rsidRDefault="00AA2B47" w:rsidP="006B6D59">
            <w:pPr>
              <w:pStyle w:val="MS"/>
              <w:wordWrap w:val="0"/>
              <w:autoSpaceDN w:val="0"/>
              <w:spacing w:line="290" w:lineRule="atLeast"/>
              <w:jc w:val="center"/>
              <w:rPr>
                <w:rFonts w:hAnsi="한컴바탕"/>
              </w:rPr>
            </w:pPr>
            <w:r w:rsidRPr="00F71640">
              <w:rPr>
                <w:rFonts w:hAnsi="한컴바탕" w:hint="eastAsia"/>
                <w:b/>
                <w:bCs/>
              </w:rPr>
              <w:t>제2장 표준 입안</w:t>
            </w:r>
          </w:p>
          <w:p w:rsidR="00AA2B47" w:rsidRPr="00F71640" w:rsidRDefault="00AA2B47" w:rsidP="00F71640">
            <w:pPr>
              <w:pStyle w:val="MS"/>
              <w:wordWrap w:val="0"/>
              <w:autoSpaceDN w:val="0"/>
              <w:spacing w:line="290" w:lineRule="atLeast"/>
              <w:ind w:firstLineChars="200" w:firstLine="412"/>
              <w:rPr>
                <w:rFonts w:hAnsi="한컴바탕"/>
              </w:rPr>
            </w:pPr>
            <w:r w:rsidRPr="00F71640">
              <w:rPr>
                <w:rFonts w:hAnsi="한컴바탕" w:hint="eastAsia"/>
                <w:b/>
                <w:bCs/>
              </w:rPr>
              <w:t xml:space="preserve">제10조 </w:t>
            </w:r>
            <w:r w:rsidRPr="00F71640">
              <w:rPr>
                <w:rFonts w:hAnsi="한컴바탕" w:hint="eastAsia"/>
              </w:rPr>
              <w:t>어떠한 정부기관, 업계 사단조직, 기업과 사업단위 및 개인이라도 업계 안전생산 실제와 발전의 수요에 근거하여 본 업계의 부 위탁관리기구에 안전생산 업계표준 입안 신청을 제출할 수 있다.</w:t>
            </w:r>
          </w:p>
          <w:p w:rsidR="00AA2B47" w:rsidRPr="00F71640" w:rsidRDefault="00AA2B47" w:rsidP="00F71640">
            <w:pPr>
              <w:pStyle w:val="MS"/>
              <w:wordWrap w:val="0"/>
              <w:autoSpaceDN w:val="0"/>
              <w:spacing w:line="290" w:lineRule="atLeast"/>
              <w:ind w:firstLineChars="200" w:firstLine="412"/>
              <w:rPr>
                <w:rFonts w:hAnsi="한컴바탕"/>
              </w:rPr>
            </w:pPr>
            <w:r w:rsidRPr="00F71640">
              <w:rPr>
                <w:rFonts w:hAnsi="한컴바탕" w:hint="eastAsia"/>
                <w:b/>
                <w:bCs/>
              </w:rPr>
              <w:t xml:space="preserve">제11조 </w:t>
            </w:r>
            <w:r w:rsidRPr="00F71640">
              <w:rPr>
                <w:rFonts w:hAnsi="한컴바탕" w:hint="eastAsia"/>
              </w:rPr>
              <w:t>부 위탁관리기구는 업계 안전생산 현황과 안전생산 표준체계표의 요구에 따라 전문가를 조직하여 입안신청의 타당성, 필요성 및 선진성에 대한 인증을 실시하고 입안 승인여부에 대한 건의를 제기하며 아울러 프로젝트 신고 관련 자료를 책임지고 심사한다.</w:t>
            </w:r>
          </w:p>
          <w:p w:rsidR="00AA2B47" w:rsidRPr="00F71640" w:rsidRDefault="00AA2B47" w:rsidP="00F71640">
            <w:pPr>
              <w:pStyle w:val="MS"/>
              <w:wordWrap w:val="0"/>
              <w:autoSpaceDN w:val="0"/>
              <w:spacing w:line="290" w:lineRule="atLeast"/>
              <w:ind w:firstLineChars="200" w:firstLine="412"/>
              <w:rPr>
                <w:rFonts w:hAnsi="한컴바탕"/>
              </w:rPr>
            </w:pPr>
            <w:r w:rsidRPr="00F71640">
              <w:rPr>
                <w:rFonts w:hAnsi="한컴바탕" w:hint="eastAsia"/>
                <w:b/>
                <w:bCs/>
              </w:rPr>
              <w:t xml:space="preserve">제12조 </w:t>
            </w:r>
            <w:r w:rsidRPr="00F71640">
              <w:rPr>
                <w:rFonts w:hAnsi="한컴바탕" w:hint="eastAsia"/>
              </w:rPr>
              <w:t xml:space="preserve">부 위탁관리기구는 분기별로 안전생산 업계표준 입안 신청을 집계하여 부 </w:t>
            </w:r>
            <w:proofErr w:type="spellStart"/>
            <w:r w:rsidRPr="00F71640">
              <w:rPr>
                <w:rFonts w:hAnsi="한컴바탕" w:hint="eastAsia"/>
              </w:rPr>
              <w:t>안전생산사</w:t>
            </w:r>
            <w:proofErr w:type="spellEnd"/>
            <w:r w:rsidRPr="00F71640">
              <w:rPr>
                <w:rFonts w:hAnsi="한컴바탕" w:hint="eastAsia"/>
              </w:rPr>
              <w:t>(신고서류 관련 표는 별첨 2의 별표 참조)에 보고한다.</w:t>
            </w:r>
          </w:p>
          <w:p w:rsidR="00AA2B47" w:rsidRPr="00F71640" w:rsidRDefault="00AA2B47" w:rsidP="00F71640">
            <w:pPr>
              <w:pStyle w:val="MS"/>
              <w:wordWrap w:val="0"/>
              <w:autoSpaceDN w:val="0"/>
              <w:spacing w:line="290" w:lineRule="atLeast"/>
              <w:ind w:firstLineChars="200" w:firstLine="412"/>
              <w:rPr>
                <w:rFonts w:hAnsi="한컴바탕"/>
              </w:rPr>
            </w:pPr>
            <w:r w:rsidRPr="00F71640">
              <w:rPr>
                <w:rFonts w:hAnsi="한컴바탕" w:hint="eastAsia"/>
                <w:b/>
                <w:bCs/>
              </w:rPr>
              <w:t xml:space="preserve">제13조 </w:t>
            </w:r>
            <w:r w:rsidRPr="00F71640">
              <w:rPr>
                <w:rFonts w:hAnsi="한컴바탕" w:hint="eastAsia"/>
              </w:rPr>
              <w:t>입안 신청단위는 요구에 따라 표준제정건의서를 열심히 작성함으로써 완비하고 정확성을 보장해야 한다. 건의서는 표준이 안전생산 면에서 해결해야 할 주요 문제, 국제표준(국외 선진표준)과의 대비상황, 표준체계 중의 지위 및 관련 표준간의 관계, 관련 지식재산권 및 표준 기안단위 등 내용 상황을 서술해야 한다. 강제 표준인 경우에는 강제시행의 필요성과 강제 표준이 유효하게 실행되도록 하는 보장조치를 별도로 설명해야 한다.</w:t>
            </w:r>
          </w:p>
          <w:p w:rsidR="00AA2B47" w:rsidRPr="00F71640" w:rsidRDefault="00AA2B47" w:rsidP="00F71640">
            <w:pPr>
              <w:pStyle w:val="MS"/>
              <w:wordWrap w:val="0"/>
              <w:autoSpaceDN w:val="0"/>
              <w:spacing w:line="290" w:lineRule="atLeast"/>
              <w:ind w:firstLineChars="200" w:firstLine="412"/>
              <w:rPr>
                <w:rFonts w:hAnsi="한컴바탕"/>
              </w:rPr>
            </w:pPr>
            <w:r w:rsidRPr="00F71640">
              <w:rPr>
                <w:rFonts w:hAnsi="한컴바탕" w:hint="eastAsia"/>
                <w:b/>
                <w:bCs/>
              </w:rPr>
              <w:t xml:space="preserve">제14조 </w:t>
            </w:r>
            <w:r w:rsidRPr="00F71640">
              <w:rPr>
                <w:rFonts w:hAnsi="한컴바탕" w:hint="eastAsia"/>
              </w:rPr>
              <w:t>표준제정건의서 내용은 아래의 내용을 포함해야 한다.</w:t>
            </w: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 xml:space="preserve">(1) 업계표준프로젝트계획 </w:t>
            </w:r>
            <w:proofErr w:type="spellStart"/>
            <w:r w:rsidRPr="00F71640">
              <w:rPr>
                <w:rFonts w:hAnsi="한컴바탕" w:hint="eastAsia"/>
              </w:rPr>
              <w:t>일괄표</w:t>
            </w:r>
            <w:proofErr w:type="spellEnd"/>
            <w:r w:rsidRPr="00F71640">
              <w:rPr>
                <w:rFonts w:hAnsi="한컴바탕" w:hint="eastAsia"/>
              </w:rPr>
              <w:t>(별첨 2의 별표 1 참조)</w:t>
            </w: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(2) 업계표준프로젝트건의서(별첨 2의 별표 2 참조, 1식 4부로서 전자버전 포함).</w:t>
            </w:r>
          </w:p>
          <w:p w:rsidR="00AA2B47" w:rsidRPr="00F71640" w:rsidRDefault="00AA2B47" w:rsidP="00F71640">
            <w:pPr>
              <w:pStyle w:val="MS"/>
              <w:wordWrap w:val="0"/>
              <w:autoSpaceDN w:val="0"/>
              <w:spacing w:line="290" w:lineRule="atLeast"/>
              <w:ind w:firstLineChars="200" w:firstLine="412"/>
              <w:rPr>
                <w:rFonts w:hAnsi="한컴바탕"/>
              </w:rPr>
            </w:pPr>
            <w:r w:rsidRPr="00F71640">
              <w:rPr>
                <w:rFonts w:hAnsi="한컴바탕" w:hint="eastAsia"/>
                <w:b/>
                <w:bCs/>
              </w:rPr>
              <w:t xml:space="preserve">제15조 </w:t>
            </w:r>
            <w:r w:rsidRPr="00F71640">
              <w:rPr>
                <w:rFonts w:hAnsi="한컴바탕" w:hint="eastAsia"/>
              </w:rPr>
              <w:t>각 유관단위에서 표준계획프로젝트와 프로젝트 심사를 신고할 경우에는 중요성과 시급성을 구분하고 산업 발전과 안전생산에 시급히 필요한 표준프로젝트를 우선 고려해야 한다. 프로젝트 전반 상황설명 중에서는 표준프로젝트에 대해 진술해야 하며, 이에는 각 업계 안전생산 현황과 표준체계 현황, 산업발전 중점과의 결부상황, 국제표준(국외 선진표준)과의 대비 분석상황, 기존 표준과의 조화상황 등 내용(구체적 요구는 별첨 2 참조)을 포함한다.</w:t>
            </w:r>
          </w:p>
          <w:p w:rsidR="00AA2B47" w:rsidRPr="00F71640" w:rsidRDefault="00AA2B47" w:rsidP="00F71640">
            <w:pPr>
              <w:pStyle w:val="MS"/>
              <w:wordWrap w:val="0"/>
              <w:autoSpaceDN w:val="0"/>
              <w:spacing w:line="290" w:lineRule="atLeast"/>
              <w:ind w:firstLineChars="200" w:firstLine="412"/>
              <w:rPr>
                <w:rFonts w:hAnsi="한컴바탕"/>
              </w:rPr>
            </w:pPr>
            <w:r w:rsidRPr="00F71640">
              <w:rPr>
                <w:rFonts w:hAnsi="한컴바탕" w:hint="eastAsia"/>
                <w:b/>
                <w:bCs/>
              </w:rPr>
              <w:t xml:space="preserve">제16조 </w:t>
            </w:r>
            <w:proofErr w:type="spellStart"/>
            <w:r w:rsidRPr="00F71640">
              <w:rPr>
                <w:rFonts w:hAnsi="한컴바탕" w:hint="eastAsia"/>
              </w:rPr>
              <w:t>표준화기술지원단위는</w:t>
            </w:r>
            <w:proofErr w:type="spellEnd"/>
            <w:r w:rsidRPr="00F71640">
              <w:rPr>
                <w:rFonts w:hAnsi="한컴바탕" w:hint="eastAsia"/>
              </w:rPr>
              <w:t xml:space="preserve"> 표준프로젝트건의서에 대한 형식 심사를 실시하며, 아울</w:t>
            </w:r>
            <w:r w:rsidRPr="00F71640">
              <w:rPr>
                <w:rFonts w:hAnsi="한컴바탕" w:hint="eastAsia"/>
              </w:rPr>
              <w:lastRenderedPageBreak/>
              <w:t xml:space="preserve">러 안전생산표준체계 상황에 근거하여 표준프로젝트 입안 건의를 통일적으로 조율 및 심사하고 일괄한 후 </w:t>
            </w:r>
            <w:proofErr w:type="spellStart"/>
            <w:r w:rsidRPr="00F71640">
              <w:rPr>
                <w:rFonts w:hAnsi="한컴바탕" w:hint="eastAsia"/>
              </w:rPr>
              <w:t>안전생산사에</w:t>
            </w:r>
            <w:proofErr w:type="spellEnd"/>
            <w:r w:rsidRPr="00F71640">
              <w:rPr>
                <w:rFonts w:hAnsi="한컴바탕" w:hint="eastAsia"/>
              </w:rPr>
              <w:t xml:space="preserve"> 보고한다.</w:t>
            </w:r>
          </w:p>
          <w:p w:rsidR="00AA2B47" w:rsidRPr="00F71640" w:rsidRDefault="00AA2B47" w:rsidP="00F71640">
            <w:pPr>
              <w:pStyle w:val="MS"/>
              <w:wordWrap w:val="0"/>
              <w:autoSpaceDN w:val="0"/>
              <w:spacing w:line="290" w:lineRule="atLeast"/>
              <w:ind w:firstLineChars="200" w:firstLine="412"/>
              <w:rPr>
                <w:rFonts w:hAnsi="한컴바탕"/>
              </w:rPr>
            </w:pPr>
            <w:r w:rsidRPr="00F71640">
              <w:rPr>
                <w:rFonts w:hAnsi="한컴바탕" w:hint="eastAsia"/>
                <w:b/>
                <w:bCs/>
              </w:rPr>
              <w:t xml:space="preserve">제17조 </w:t>
            </w:r>
            <w:r w:rsidRPr="00F71640">
              <w:rPr>
                <w:rFonts w:hAnsi="한컴바탕" w:hint="eastAsia"/>
              </w:rPr>
              <w:t>표준계획이 하달된 후에는 부 위탁관리기구에서 표준작업계획을 조직 관철하며, 표준기안단위에서 표준작업계획의 실시를 구체적으로 책임진다.</w:t>
            </w:r>
          </w:p>
          <w:p w:rsidR="00AA2B47" w:rsidRDefault="00AA2B47" w:rsidP="00F71640">
            <w:pPr>
              <w:pStyle w:val="MS"/>
              <w:wordWrap w:val="0"/>
              <w:autoSpaceDN w:val="0"/>
              <w:spacing w:line="290" w:lineRule="atLeast"/>
              <w:ind w:firstLineChars="200" w:firstLine="412"/>
              <w:rPr>
                <w:rFonts w:hAnsi="한컴바탕" w:hint="eastAsia"/>
              </w:rPr>
            </w:pPr>
            <w:r w:rsidRPr="00F71640">
              <w:rPr>
                <w:rFonts w:hAnsi="한컴바탕" w:hint="eastAsia"/>
                <w:b/>
                <w:bCs/>
              </w:rPr>
              <w:t xml:space="preserve">제18조 </w:t>
            </w:r>
            <w:r w:rsidRPr="00F71640">
              <w:rPr>
                <w:rFonts w:hAnsi="한컴바탕" w:hint="eastAsia"/>
              </w:rPr>
              <w:t xml:space="preserve">표준작업계획 집행 과정에서 표준프로젝트에 대해 조정이 필요한 경우 표준기안단위에서 &lt;업계표준프로젝트계획 조정신청서&gt;(별첨 2의 별표 3 참조)를 작성하여 부 위탁관리기구를 통해 부 </w:t>
            </w:r>
            <w:proofErr w:type="spellStart"/>
            <w:r w:rsidRPr="00F71640">
              <w:rPr>
                <w:rFonts w:hAnsi="한컴바탕" w:hint="eastAsia"/>
              </w:rPr>
              <w:t>안전생산사에</w:t>
            </w:r>
            <w:proofErr w:type="spellEnd"/>
            <w:r w:rsidRPr="00F71640">
              <w:rPr>
                <w:rFonts w:hAnsi="한컴바탕" w:hint="eastAsia"/>
              </w:rPr>
              <w:t xml:space="preserve"> 보고한다. 조정 승인을 거치지 않은 표준계획은 기존의 계획에 따라 집행한다.</w:t>
            </w:r>
          </w:p>
          <w:p w:rsidR="006B6D59" w:rsidRPr="00F71640" w:rsidRDefault="006B6D59" w:rsidP="006B6D59">
            <w:pPr>
              <w:pStyle w:val="MS"/>
              <w:wordWrap w:val="0"/>
              <w:autoSpaceDN w:val="0"/>
              <w:spacing w:line="290" w:lineRule="atLeast"/>
              <w:ind w:firstLineChars="200" w:firstLine="420"/>
              <w:rPr>
                <w:rFonts w:hAnsi="한컴바탕"/>
              </w:rPr>
            </w:pPr>
          </w:p>
          <w:p w:rsidR="00AA2B47" w:rsidRPr="00F71640" w:rsidRDefault="00AA2B47" w:rsidP="006B6D59">
            <w:pPr>
              <w:pStyle w:val="MS"/>
              <w:wordWrap w:val="0"/>
              <w:autoSpaceDN w:val="0"/>
              <w:spacing w:line="290" w:lineRule="atLeast"/>
              <w:jc w:val="center"/>
              <w:rPr>
                <w:rFonts w:hAnsi="한컴바탕"/>
              </w:rPr>
            </w:pPr>
            <w:r w:rsidRPr="00F71640">
              <w:rPr>
                <w:rFonts w:hAnsi="한컴바탕" w:hint="eastAsia"/>
                <w:b/>
                <w:bCs/>
              </w:rPr>
              <w:t>제3장 표준 기안 및 심사</w:t>
            </w:r>
          </w:p>
          <w:p w:rsidR="00AA2B47" w:rsidRPr="00F71640" w:rsidRDefault="00AA2B47" w:rsidP="00F71640">
            <w:pPr>
              <w:pStyle w:val="MS"/>
              <w:wordWrap w:val="0"/>
              <w:autoSpaceDN w:val="0"/>
              <w:spacing w:line="290" w:lineRule="atLeast"/>
              <w:ind w:firstLineChars="200" w:firstLine="412"/>
              <w:rPr>
                <w:rFonts w:hAnsi="한컴바탕"/>
              </w:rPr>
            </w:pPr>
            <w:r w:rsidRPr="00F71640">
              <w:rPr>
                <w:rFonts w:hAnsi="한컴바탕" w:hint="eastAsia"/>
                <w:b/>
                <w:bCs/>
              </w:rPr>
              <w:t xml:space="preserve">제19조 </w:t>
            </w:r>
            <w:r w:rsidRPr="00F71640">
              <w:rPr>
                <w:rFonts w:hAnsi="한컴바탕" w:hint="eastAsia"/>
              </w:rPr>
              <w:t xml:space="preserve">표준기안단위는 표준제정 및 기술혁신, 관리혁신, 테스트검증, 지재권 처분, 산업화 추진, 응용보급의 전면적 조율에 유의하여 처리해야 한다. </w:t>
            </w:r>
            <w:proofErr w:type="spellStart"/>
            <w:r w:rsidRPr="00F71640">
              <w:rPr>
                <w:rFonts w:hAnsi="한컴바탕" w:hint="eastAsia"/>
              </w:rPr>
              <w:t>표준화기술관리단위</w:t>
            </w:r>
            <w:proofErr w:type="spellEnd"/>
            <w:r w:rsidRPr="00F71640">
              <w:rPr>
                <w:rFonts w:hAnsi="한컴바탕" w:hint="eastAsia"/>
              </w:rPr>
              <w:t xml:space="preserve">, </w:t>
            </w:r>
            <w:proofErr w:type="spellStart"/>
            <w:r w:rsidRPr="00F71640">
              <w:rPr>
                <w:rFonts w:hAnsi="한컴바탕" w:hint="eastAsia"/>
              </w:rPr>
              <w:t>표준화기술조직</w:t>
            </w:r>
            <w:proofErr w:type="spellEnd"/>
            <w:r w:rsidRPr="00F71640">
              <w:rPr>
                <w:rFonts w:hAnsi="한컴바탕" w:hint="eastAsia"/>
              </w:rPr>
              <w:t xml:space="preserve"> 등은 표준 의견수렴과 기술심사 등 업무를 잘 처리함으로써 기술심사를 철저히 해야 한다. 부 위탁관리기구는 소속업계(영역) 표준제정 중에서의 관리업무를 잘 처리하고 정기적으로 표준작업 상황을 검사함으로써 표준의 질을 보장해야 한다.</w:t>
            </w:r>
          </w:p>
          <w:p w:rsidR="00AA2B47" w:rsidRPr="00F71640" w:rsidRDefault="00AA2B47" w:rsidP="00F71640">
            <w:pPr>
              <w:pStyle w:val="MS"/>
              <w:wordWrap w:val="0"/>
              <w:autoSpaceDN w:val="0"/>
              <w:spacing w:line="290" w:lineRule="atLeast"/>
              <w:ind w:firstLineChars="200" w:firstLine="412"/>
              <w:rPr>
                <w:rFonts w:hAnsi="한컴바탕"/>
              </w:rPr>
            </w:pPr>
            <w:r w:rsidRPr="00F71640">
              <w:rPr>
                <w:rFonts w:hAnsi="한컴바탕" w:hint="eastAsia"/>
                <w:b/>
                <w:bCs/>
              </w:rPr>
              <w:t xml:space="preserve">제20조 </w:t>
            </w:r>
            <w:r w:rsidRPr="00F71640">
              <w:rPr>
                <w:rFonts w:hAnsi="한컴바탕" w:hint="eastAsia"/>
              </w:rPr>
              <w:t xml:space="preserve">표준기안단위는 </w:t>
            </w:r>
            <w:proofErr w:type="spellStart"/>
            <w:r w:rsidRPr="00F71640">
              <w:rPr>
                <w:rFonts w:hAnsi="한컴바탕" w:hint="eastAsia"/>
              </w:rPr>
              <w:t>표준기안팀을</w:t>
            </w:r>
            <w:proofErr w:type="spellEnd"/>
            <w:r w:rsidRPr="00F71640">
              <w:rPr>
                <w:rFonts w:hAnsi="한컴바탕" w:hint="eastAsia"/>
              </w:rPr>
              <w:t xml:space="preserve"> 구성하여 표준초안을 작성하며, </w:t>
            </w:r>
            <w:proofErr w:type="spellStart"/>
            <w:r w:rsidRPr="00F71640">
              <w:rPr>
                <w:rFonts w:hAnsi="한컴바탕" w:hint="eastAsia"/>
              </w:rPr>
              <w:t>표준기안팀</w:t>
            </w:r>
            <w:proofErr w:type="spellEnd"/>
            <w:r w:rsidRPr="00F71640">
              <w:rPr>
                <w:rFonts w:hAnsi="한컴바탕" w:hint="eastAsia"/>
              </w:rPr>
              <w:t xml:space="preserve"> 구성원은 풍부한 전문지식과 실무경험을 가진 기술인원이 있어야 한다.</w:t>
            </w:r>
          </w:p>
          <w:p w:rsidR="00AA2B47" w:rsidRPr="00F71640" w:rsidRDefault="00AA2B47" w:rsidP="00F71640">
            <w:pPr>
              <w:pStyle w:val="MS"/>
              <w:wordWrap w:val="0"/>
              <w:autoSpaceDN w:val="0"/>
              <w:spacing w:line="290" w:lineRule="atLeast"/>
              <w:ind w:firstLineChars="200" w:firstLine="412"/>
              <w:rPr>
                <w:rFonts w:hAnsi="한컴바탕"/>
              </w:rPr>
            </w:pPr>
            <w:r w:rsidRPr="00F71640">
              <w:rPr>
                <w:rFonts w:hAnsi="한컴바탕" w:hint="eastAsia"/>
                <w:b/>
                <w:bCs/>
              </w:rPr>
              <w:t xml:space="preserve">제21조 </w:t>
            </w:r>
            <w:r w:rsidRPr="00F71640">
              <w:rPr>
                <w:rFonts w:hAnsi="한컴바탕" w:hint="eastAsia"/>
              </w:rPr>
              <w:t>표준초안은 충분한 조사연구와 분석검토를 바탕으로 GB/T 1&lt;</w:t>
            </w:r>
            <w:proofErr w:type="spellStart"/>
            <w:r w:rsidRPr="00F71640">
              <w:rPr>
                <w:rFonts w:hAnsi="한컴바탕" w:hint="eastAsia"/>
              </w:rPr>
              <w:t>표준화작업</w:t>
            </w:r>
            <w:proofErr w:type="spellEnd"/>
            <w:r w:rsidRPr="00F71640">
              <w:rPr>
                <w:rFonts w:hAnsi="한컴바탕" w:hint="eastAsia"/>
              </w:rPr>
              <w:t xml:space="preserve"> 가이드라인&gt;, GB/T 20000&lt;</w:t>
            </w:r>
            <w:proofErr w:type="spellStart"/>
            <w:r w:rsidRPr="00F71640">
              <w:rPr>
                <w:rFonts w:hAnsi="한컴바탕" w:hint="eastAsia"/>
              </w:rPr>
              <w:t>표준화작업</w:t>
            </w:r>
            <w:proofErr w:type="spellEnd"/>
            <w:r w:rsidRPr="00F71640">
              <w:rPr>
                <w:rFonts w:hAnsi="한컴바탕" w:hint="eastAsia"/>
              </w:rPr>
              <w:t xml:space="preserve"> 지침&gt;, GB/T 20001&lt;표준작성규칙&gt;의 규정과 관련 요구에 따라 작성해야 한다.</w:t>
            </w:r>
          </w:p>
          <w:p w:rsidR="00AA2B47" w:rsidRPr="00F71640" w:rsidRDefault="00AA2B47" w:rsidP="00F71640">
            <w:pPr>
              <w:pStyle w:val="MS"/>
              <w:wordWrap w:val="0"/>
              <w:autoSpaceDN w:val="0"/>
              <w:spacing w:line="290" w:lineRule="atLeast"/>
              <w:ind w:firstLineChars="200" w:firstLine="412"/>
              <w:rPr>
                <w:rFonts w:hAnsi="한컴바탕"/>
              </w:rPr>
            </w:pPr>
            <w:r w:rsidRPr="00F71640">
              <w:rPr>
                <w:rFonts w:hAnsi="한컴바탕" w:hint="eastAsia"/>
                <w:b/>
                <w:bCs/>
              </w:rPr>
              <w:t xml:space="preserve">제22조 </w:t>
            </w:r>
            <w:r w:rsidRPr="00F71640">
              <w:rPr>
                <w:rFonts w:hAnsi="한컴바탕" w:hint="eastAsia"/>
              </w:rPr>
              <w:t>표준초안을 작성할 때에는 표준작업 설명을 작성해야 하며, 그에는 일반적으로 아래의 내용을 포함한다.</w:t>
            </w: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 xml:space="preserve">(1) 업무상황. 이에는 임무출처, 주요작업과정, 주요 참가단위 및 </w:t>
            </w:r>
            <w:proofErr w:type="spellStart"/>
            <w:r w:rsidRPr="00F71640">
              <w:rPr>
                <w:rFonts w:hAnsi="한컴바탕" w:hint="eastAsia"/>
              </w:rPr>
              <w:t>작업팀</w:t>
            </w:r>
            <w:proofErr w:type="spellEnd"/>
            <w:r w:rsidRPr="00F71640">
              <w:rPr>
                <w:rFonts w:hAnsi="한컴바탕" w:hint="eastAsia"/>
              </w:rPr>
              <w:t xml:space="preserve"> 구성원 및 그가 처리한 업무 등이 포함된다.</w:t>
            </w: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(2) 표준작업원칙과 주요내용(예를 들면 기술지표, 변수, 공식, 안전성능 및 요구, 검사, 평가 등)의 논거, 해결할 주요문제. 표준 개정 시에는 기존 표준과의 주요차이점과 수준대비를 열거해야 한다.</w:t>
            </w: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lastRenderedPageBreak/>
              <w:t>(3) 주요테스트(또는 검증) 상황분석</w:t>
            </w: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(4) 표준 중에 특허 관련 내용이 있는 경우는 지재권에 대해 명확히 설명해야 한다.</w:t>
            </w: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(5) 예상 도달할 사회효과 등 상황</w:t>
            </w: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 xml:space="preserve">(6) 국제표준과 국외 선진기술 사용상황, 국제 및 국외 </w:t>
            </w:r>
            <w:proofErr w:type="spellStart"/>
            <w:r w:rsidRPr="00F71640">
              <w:rPr>
                <w:rFonts w:hAnsi="한컴바탕" w:hint="eastAsia"/>
              </w:rPr>
              <w:t>동일류</w:t>
            </w:r>
            <w:proofErr w:type="spellEnd"/>
            <w:r w:rsidRPr="00F71640">
              <w:rPr>
                <w:rFonts w:hAnsi="한컴바탕" w:hint="eastAsia"/>
              </w:rPr>
              <w:t xml:space="preserve"> 표준수준과의 대비상황, 국내외 관건지표 대비 분석상황</w:t>
            </w: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 xml:space="preserve">(7) 현행 관련 법률, 법규, 규장 및 관련 표준, </w:t>
            </w:r>
            <w:proofErr w:type="spellStart"/>
            <w:r w:rsidRPr="00F71640">
              <w:rPr>
                <w:rFonts w:hAnsi="한컴바탕" w:hint="eastAsia"/>
              </w:rPr>
              <w:t>특히는</w:t>
            </w:r>
            <w:proofErr w:type="spellEnd"/>
            <w:r w:rsidRPr="00F71640">
              <w:rPr>
                <w:rFonts w:hAnsi="한컴바탕" w:hint="eastAsia"/>
              </w:rPr>
              <w:t xml:space="preserve"> 강제표준과의 조화성</w:t>
            </w:r>
          </w:p>
          <w:p w:rsidR="00AA2B47" w:rsidRPr="006B6D59" w:rsidRDefault="00AA2B47" w:rsidP="006B6D59">
            <w:pPr>
              <w:pStyle w:val="MS"/>
              <w:wordWrap w:val="0"/>
              <w:autoSpaceDN w:val="0"/>
              <w:spacing w:line="290" w:lineRule="atLeast"/>
              <w:ind w:firstLineChars="200" w:firstLine="444"/>
              <w:rPr>
                <w:rFonts w:hAnsi="한컴바탕"/>
                <w:spacing w:val="6"/>
              </w:rPr>
            </w:pPr>
            <w:r w:rsidRPr="006B6D59">
              <w:rPr>
                <w:rFonts w:hAnsi="한컴바탕" w:hint="eastAsia"/>
                <w:spacing w:val="6"/>
              </w:rPr>
              <w:t>(8) 중대 분규 의견의 처리경과 및 의거</w:t>
            </w: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(9) 표준성격에 대한 건의 설명</w:t>
            </w:r>
          </w:p>
          <w:p w:rsidR="00AA2B47" w:rsidRPr="006B6D59" w:rsidRDefault="00AA2B47" w:rsidP="006B6D59">
            <w:pPr>
              <w:pStyle w:val="MS"/>
              <w:wordWrap w:val="0"/>
              <w:autoSpaceDN w:val="0"/>
              <w:spacing w:line="290" w:lineRule="atLeast"/>
              <w:ind w:firstLineChars="200" w:firstLine="460"/>
              <w:rPr>
                <w:rFonts w:hAnsi="한컴바탕"/>
                <w:spacing w:val="10"/>
              </w:rPr>
            </w:pPr>
            <w:r w:rsidRPr="006B6D59">
              <w:rPr>
                <w:rFonts w:hAnsi="한컴바탕" w:hint="eastAsia"/>
                <w:spacing w:val="10"/>
              </w:rPr>
              <w:t xml:space="preserve">(10) 표준 관철요구와 조치건의(조직조치, 기술조치, 과도방법, </w:t>
            </w:r>
            <w:proofErr w:type="spellStart"/>
            <w:r w:rsidRPr="006B6D59">
              <w:rPr>
                <w:rFonts w:hAnsi="한컴바탕" w:hint="eastAsia"/>
                <w:spacing w:val="10"/>
              </w:rPr>
              <w:t>시행일시</w:t>
            </w:r>
            <w:proofErr w:type="spellEnd"/>
            <w:r w:rsidRPr="006B6D59">
              <w:rPr>
                <w:rFonts w:hAnsi="한컴바탕" w:hint="eastAsia"/>
                <w:spacing w:val="10"/>
              </w:rPr>
              <w:t xml:space="preserve"> 등 포함)</w:t>
            </w: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(11) 현행 관련 표준 폐기건의</w:t>
            </w: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(12) 기타 설명이 필요한 사항.</w:t>
            </w:r>
          </w:p>
          <w:p w:rsidR="00AA2B47" w:rsidRPr="006B6D59" w:rsidRDefault="00AA2B47" w:rsidP="006B6D59">
            <w:pPr>
              <w:pStyle w:val="MS"/>
              <w:wordWrap w:val="0"/>
              <w:autoSpaceDN w:val="0"/>
              <w:spacing w:line="290" w:lineRule="atLeast"/>
              <w:ind w:firstLineChars="200" w:firstLine="404"/>
              <w:rPr>
                <w:rFonts w:hAnsi="한컴바탕"/>
                <w:spacing w:val="-2"/>
              </w:rPr>
            </w:pPr>
            <w:r w:rsidRPr="006B6D59">
              <w:rPr>
                <w:rFonts w:hAnsi="한컴바탕" w:hint="eastAsia"/>
                <w:b/>
                <w:bCs/>
                <w:spacing w:val="-2"/>
              </w:rPr>
              <w:t xml:space="preserve">제23조 </w:t>
            </w:r>
            <w:r w:rsidRPr="006B6D59">
              <w:rPr>
                <w:rFonts w:hAnsi="한컴바탕" w:hint="eastAsia"/>
                <w:spacing w:val="-2"/>
              </w:rPr>
              <w:t xml:space="preserve">표준초안 작업을 완료한 후에는 전문가 토론회의를 소집하고 표준초안을 개정, 완벽히 하여 표준 </w:t>
            </w:r>
            <w:proofErr w:type="spellStart"/>
            <w:r w:rsidRPr="006B6D59">
              <w:rPr>
                <w:rFonts w:hAnsi="한컴바탕" w:hint="eastAsia"/>
                <w:spacing w:val="-2"/>
              </w:rPr>
              <w:t>의견수렴안을</w:t>
            </w:r>
            <w:proofErr w:type="spellEnd"/>
            <w:r w:rsidRPr="006B6D59">
              <w:rPr>
                <w:rFonts w:hAnsi="한컴바탕" w:hint="eastAsia"/>
                <w:spacing w:val="-2"/>
              </w:rPr>
              <w:t xml:space="preserve"> 형성해야 한다. 표준 의견수렴안과 표준작업 설명은 업계 내 각 방면의 의견을 공개 수렴해야 하며, 의견수렴 범위는 광범위한 대표성이 있어야 함과 아울러 </w:t>
            </w:r>
            <w:proofErr w:type="spellStart"/>
            <w:r w:rsidRPr="006B6D59">
              <w:rPr>
                <w:rFonts w:hAnsi="한컴바탕" w:hint="eastAsia"/>
                <w:spacing w:val="-2"/>
              </w:rPr>
              <w:t>표준화기술조직과</w:t>
            </w:r>
            <w:proofErr w:type="spellEnd"/>
            <w:r w:rsidRPr="006B6D59">
              <w:rPr>
                <w:rFonts w:hAnsi="한컴바탕" w:hint="eastAsia"/>
                <w:spacing w:val="-2"/>
              </w:rPr>
              <w:t xml:space="preserve"> 부 위탁관리기구의 승인을 얻어야 한다. 피드백 의견에 대해서는 열심히 분석 연구하고 될수록 채납해야 하며, 채납하지 않을 경우는 그 이유를 설명해야 한다. 의견 처리결과는 &lt;업계표준 의견수렴 </w:t>
            </w:r>
            <w:proofErr w:type="spellStart"/>
            <w:r w:rsidRPr="006B6D59">
              <w:rPr>
                <w:rFonts w:hAnsi="한컴바탕" w:hint="eastAsia"/>
                <w:spacing w:val="-2"/>
              </w:rPr>
              <w:t>일괄처리표</w:t>
            </w:r>
            <w:proofErr w:type="spellEnd"/>
            <w:r w:rsidRPr="006B6D59">
              <w:rPr>
                <w:rFonts w:hAnsi="한컴바탕" w:hint="eastAsia"/>
                <w:spacing w:val="-2"/>
              </w:rPr>
              <w:t>&gt;(별첨 2의 별표 4 참조)에 편입시켜야 한다.</w:t>
            </w:r>
          </w:p>
          <w:p w:rsidR="00AA2B47" w:rsidRPr="00F71640" w:rsidRDefault="00AA2B47" w:rsidP="00F71640">
            <w:pPr>
              <w:pStyle w:val="MS"/>
              <w:wordWrap w:val="0"/>
              <w:autoSpaceDN w:val="0"/>
              <w:spacing w:line="290" w:lineRule="atLeast"/>
              <w:ind w:firstLineChars="200" w:firstLine="412"/>
              <w:rPr>
                <w:rFonts w:hAnsi="한컴바탕"/>
              </w:rPr>
            </w:pPr>
            <w:r w:rsidRPr="00F71640">
              <w:rPr>
                <w:rFonts w:hAnsi="한컴바탕" w:hint="eastAsia"/>
                <w:b/>
                <w:bCs/>
              </w:rPr>
              <w:t xml:space="preserve">제24조 </w:t>
            </w:r>
            <w:r w:rsidRPr="00F71640">
              <w:rPr>
                <w:rFonts w:hAnsi="한컴바탕" w:hint="eastAsia"/>
              </w:rPr>
              <w:t xml:space="preserve">표준기안단위는 의견 처리결과에 따라 표준 </w:t>
            </w:r>
            <w:proofErr w:type="spellStart"/>
            <w:r w:rsidRPr="00F71640">
              <w:rPr>
                <w:rFonts w:hAnsi="한컴바탕" w:hint="eastAsia"/>
              </w:rPr>
              <w:t>의견수렴안을</w:t>
            </w:r>
            <w:proofErr w:type="spellEnd"/>
            <w:r w:rsidRPr="00F71640">
              <w:rPr>
                <w:rFonts w:hAnsi="한컴바탕" w:hint="eastAsia"/>
              </w:rPr>
              <w:t xml:space="preserve"> 수정하고 표준 </w:t>
            </w:r>
            <w:proofErr w:type="spellStart"/>
            <w:r w:rsidRPr="00F71640">
              <w:rPr>
                <w:rFonts w:hAnsi="한컴바탕" w:hint="eastAsia"/>
              </w:rPr>
              <w:t>심의안을</w:t>
            </w:r>
            <w:proofErr w:type="spellEnd"/>
            <w:r w:rsidRPr="00F71640">
              <w:rPr>
                <w:rFonts w:hAnsi="한컴바탕" w:hint="eastAsia"/>
              </w:rPr>
              <w:t xml:space="preserve"> 제출하여 부 위탁관리기구에 보고하여 심사하도록 한다. 표준 </w:t>
            </w:r>
            <w:proofErr w:type="spellStart"/>
            <w:r w:rsidRPr="00F71640">
              <w:rPr>
                <w:rFonts w:hAnsi="한컴바탕" w:hint="eastAsia"/>
              </w:rPr>
              <w:t>심의안을</w:t>
            </w:r>
            <w:proofErr w:type="spellEnd"/>
            <w:r w:rsidRPr="00F71640">
              <w:rPr>
                <w:rFonts w:hAnsi="한컴바탕" w:hint="eastAsia"/>
              </w:rPr>
              <w:t xml:space="preserve"> 제출할 때 표준 </w:t>
            </w:r>
            <w:proofErr w:type="spellStart"/>
            <w:r w:rsidRPr="00F71640">
              <w:rPr>
                <w:rFonts w:hAnsi="한컴바탕" w:hint="eastAsia"/>
              </w:rPr>
              <w:t>심의안</w:t>
            </w:r>
            <w:proofErr w:type="spellEnd"/>
            <w:r w:rsidRPr="00F71640">
              <w:rPr>
                <w:rFonts w:hAnsi="한컴바탕" w:hint="eastAsia"/>
              </w:rPr>
              <w:t xml:space="preserve">, 표준작업설명, 표준 의견수렴 </w:t>
            </w:r>
            <w:proofErr w:type="spellStart"/>
            <w:r w:rsidRPr="00F71640">
              <w:rPr>
                <w:rFonts w:hAnsi="한컴바탕" w:hint="eastAsia"/>
              </w:rPr>
              <w:t>일괄처리표</w:t>
            </w:r>
            <w:proofErr w:type="spellEnd"/>
            <w:r w:rsidRPr="00F71640">
              <w:rPr>
                <w:rFonts w:hAnsi="한컴바탕" w:hint="eastAsia"/>
              </w:rPr>
              <w:t xml:space="preserve"> 및 기타 별첨을 첨부해야 한다.</w:t>
            </w:r>
          </w:p>
          <w:p w:rsidR="00AA2B47" w:rsidRPr="00F71640" w:rsidRDefault="00AA2B47" w:rsidP="00F71640">
            <w:pPr>
              <w:pStyle w:val="MS"/>
              <w:wordWrap w:val="0"/>
              <w:autoSpaceDN w:val="0"/>
              <w:spacing w:line="290" w:lineRule="atLeast"/>
              <w:ind w:firstLineChars="200" w:firstLine="412"/>
              <w:rPr>
                <w:rFonts w:hAnsi="한컴바탕"/>
              </w:rPr>
            </w:pPr>
            <w:r w:rsidRPr="00F71640">
              <w:rPr>
                <w:rFonts w:hAnsi="한컴바탕" w:hint="eastAsia"/>
                <w:b/>
                <w:bCs/>
              </w:rPr>
              <w:t xml:space="preserve">제25조 </w:t>
            </w:r>
            <w:r w:rsidRPr="00F71640">
              <w:rPr>
                <w:rFonts w:hAnsi="한컴바탕" w:hint="eastAsia"/>
              </w:rPr>
              <w:t xml:space="preserve">부 위탁관리기구는 안전생산 </w:t>
            </w:r>
            <w:proofErr w:type="spellStart"/>
            <w:r w:rsidRPr="00F71640">
              <w:rPr>
                <w:rFonts w:hAnsi="한컴바탕" w:hint="eastAsia"/>
              </w:rPr>
              <w:t>표준심의안</w:t>
            </w:r>
            <w:proofErr w:type="spellEnd"/>
            <w:r w:rsidRPr="00F71640">
              <w:rPr>
                <w:rFonts w:hAnsi="한컴바탕" w:hint="eastAsia"/>
              </w:rPr>
              <w:t xml:space="preserve"> 및 관련 서류를 접수한 후, </w:t>
            </w:r>
            <w:proofErr w:type="spellStart"/>
            <w:r w:rsidRPr="00F71640">
              <w:rPr>
                <w:rFonts w:hAnsi="한컴바탕" w:hint="eastAsia"/>
              </w:rPr>
              <w:t>표준화기술조직이</w:t>
            </w:r>
            <w:proofErr w:type="spellEnd"/>
            <w:r w:rsidRPr="00F71640">
              <w:rPr>
                <w:rFonts w:hAnsi="한컴바탕" w:hint="eastAsia"/>
              </w:rPr>
              <w:t xml:space="preserve"> 있는 경우는 </w:t>
            </w:r>
            <w:proofErr w:type="spellStart"/>
            <w:r w:rsidRPr="00F71640">
              <w:rPr>
                <w:rFonts w:hAnsi="한컴바탕" w:hint="eastAsia"/>
              </w:rPr>
              <w:t>표준화기술조직에서</w:t>
            </w:r>
            <w:proofErr w:type="spellEnd"/>
            <w:r w:rsidRPr="00F71640">
              <w:rPr>
                <w:rFonts w:hAnsi="한컴바탕" w:hint="eastAsia"/>
              </w:rPr>
              <w:t xml:space="preserve"> 관련 규정에 따라 표준 심사를 조직 실시한다.</w:t>
            </w:r>
          </w:p>
          <w:p w:rsidR="00AA2B47" w:rsidRPr="00F71640" w:rsidRDefault="00AA2B47" w:rsidP="00F71640">
            <w:pPr>
              <w:pStyle w:val="MS"/>
              <w:wordWrap w:val="0"/>
              <w:autoSpaceDN w:val="0"/>
              <w:spacing w:line="290" w:lineRule="atLeast"/>
              <w:ind w:firstLineChars="200" w:firstLine="420"/>
              <w:rPr>
                <w:rFonts w:hAnsi="한컴바탕"/>
              </w:rPr>
            </w:pPr>
            <w:proofErr w:type="spellStart"/>
            <w:r w:rsidRPr="00F71640">
              <w:rPr>
                <w:rFonts w:hAnsi="한컴바탕" w:hint="eastAsia"/>
              </w:rPr>
              <w:t>표준화기술조직이</w:t>
            </w:r>
            <w:proofErr w:type="spellEnd"/>
            <w:r w:rsidRPr="00F71640">
              <w:rPr>
                <w:rFonts w:hAnsi="한컴바탕" w:hint="eastAsia"/>
              </w:rPr>
              <w:t xml:space="preserve"> 설립되지 않은 경우에는 부 위탁관리기구에서 안전생산표준과 관련되는 내용에 근거하여 생산, 사용, 중개판매, 과학연구 등 면에서 15명 이상의 전문가를 초청하여 표준 심사를 실시하며, 심사 시 사용단위 인원은 1/4 미만이어서는 </w:t>
            </w:r>
            <w:proofErr w:type="spellStart"/>
            <w:r w:rsidRPr="00F71640">
              <w:rPr>
                <w:rFonts w:hAnsi="한컴바탕" w:hint="eastAsia"/>
              </w:rPr>
              <w:t>아니된다</w:t>
            </w:r>
            <w:proofErr w:type="spellEnd"/>
            <w:r w:rsidRPr="00F71640">
              <w:rPr>
                <w:rFonts w:hAnsi="한컴바탕" w:hint="eastAsia"/>
              </w:rPr>
              <w:t>. 안전생산표준 심사를 조직 시에는 안전생산표준에 대해 심사</w:t>
            </w:r>
            <w:r w:rsidRPr="00F71640">
              <w:rPr>
                <w:rFonts w:hAnsi="한컴바탕" w:hint="eastAsia"/>
              </w:rPr>
              <w:lastRenderedPageBreak/>
              <w:t>의견과 결론을 제기해야 한다.</w:t>
            </w:r>
          </w:p>
          <w:p w:rsidR="00AA2B47" w:rsidRPr="006B6D59" w:rsidRDefault="00AA2B47" w:rsidP="006B6D59">
            <w:pPr>
              <w:pStyle w:val="MS"/>
              <w:wordWrap w:val="0"/>
              <w:autoSpaceDN w:val="0"/>
              <w:spacing w:line="290" w:lineRule="atLeast"/>
              <w:ind w:firstLineChars="200" w:firstLine="388"/>
              <w:rPr>
                <w:rFonts w:hAnsi="한컴바탕"/>
                <w:spacing w:val="-6"/>
              </w:rPr>
            </w:pPr>
            <w:r w:rsidRPr="006B6D59">
              <w:rPr>
                <w:rFonts w:hAnsi="한컴바탕" w:hint="eastAsia"/>
                <w:b/>
                <w:bCs/>
                <w:spacing w:val="-6"/>
              </w:rPr>
              <w:t xml:space="preserve">제26조 </w:t>
            </w:r>
            <w:proofErr w:type="spellStart"/>
            <w:r w:rsidRPr="006B6D59">
              <w:rPr>
                <w:rFonts w:hAnsi="한컴바탕" w:hint="eastAsia"/>
                <w:spacing w:val="-6"/>
              </w:rPr>
              <w:t>표준심의안</w:t>
            </w:r>
            <w:proofErr w:type="spellEnd"/>
            <w:r w:rsidRPr="006B6D59">
              <w:rPr>
                <w:rFonts w:hAnsi="한컴바탕" w:hint="eastAsia"/>
                <w:spacing w:val="-6"/>
              </w:rPr>
              <w:t xml:space="preserve"> 심사형식은 회의심사와 서류심사로 구분하며, 강제표준은 반드시 회의 심사를 실시해야 한다. 회의 심사 시에는 충분한 토론을 거치고 될수록 일치한 의견을 달성해야 하며, 표결이 필요한 경우는 반드시 회의 출석 대표 수 3/4 이상의 동의로 통과시켜야 한다. 서류심사는 최저 3/4의 회신 동의로 통과시켜야 한다.</w:t>
            </w: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 xml:space="preserve">회의심사는 회의기요를 작성해야 하며, 내용은 제22조 (2)호부터 (11)호 내용의 심사결론을 포함한다. 서류심사 시 &lt;업계표준 </w:t>
            </w:r>
            <w:proofErr w:type="spellStart"/>
            <w:r w:rsidRPr="00F71640">
              <w:rPr>
                <w:rFonts w:hAnsi="한컴바탕" w:hint="eastAsia"/>
              </w:rPr>
              <w:t>심의안</w:t>
            </w:r>
            <w:proofErr w:type="spellEnd"/>
            <w:r w:rsidRPr="00F71640">
              <w:rPr>
                <w:rFonts w:hAnsi="한컴바탕" w:hint="eastAsia"/>
              </w:rPr>
              <w:t xml:space="preserve"> 서류심사 </w:t>
            </w:r>
            <w:proofErr w:type="spellStart"/>
            <w:r w:rsidRPr="00F71640">
              <w:rPr>
                <w:rFonts w:hAnsi="한컴바탕" w:hint="eastAsia"/>
              </w:rPr>
              <w:t>결론표</w:t>
            </w:r>
            <w:proofErr w:type="spellEnd"/>
            <w:r w:rsidRPr="00F71640">
              <w:rPr>
                <w:rFonts w:hAnsi="한컴바탕" w:hint="eastAsia"/>
              </w:rPr>
              <w:t xml:space="preserve">&gt;(별첨 2의 별표 5 참조)를 작성하고 &lt;업계표준 </w:t>
            </w:r>
            <w:proofErr w:type="spellStart"/>
            <w:r w:rsidRPr="00F71640">
              <w:rPr>
                <w:rFonts w:hAnsi="한컴바탕" w:hint="eastAsia"/>
              </w:rPr>
              <w:t>심의안</w:t>
            </w:r>
            <w:proofErr w:type="spellEnd"/>
            <w:r w:rsidRPr="00F71640">
              <w:rPr>
                <w:rFonts w:hAnsi="한컴바탕" w:hint="eastAsia"/>
              </w:rPr>
              <w:t xml:space="preserve"> 서류심사서&gt;(별첨 2의 별표 6 참조)를 첨부해야 한다.</w:t>
            </w:r>
          </w:p>
          <w:p w:rsidR="00AA2B47" w:rsidRPr="009B2100" w:rsidRDefault="00AA2B47" w:rsidP="009B2100">
            <w:pPr>
              <w:pStyle w:val="MS"/>
              <w:wordWrap w:val="0"/>
              <w:autoSpaceDN w:val="0"/>
              <w:spacing w:line="290" w:lineRule="atLeast"/>
              <w:ind w:firstLineChars="200" w:firstLine="396"/>
              <w:rPr>
                <w:rFonts w:hAnsi="한컴바탕"/>
                <w:spacing w:val="-4"/>
              </w:rPr>
            </w:pPr>
            <w:r w:rsidRPr="009B2100">
              <w:rPr>
                <w:rFonts w:hAnsi="한컴바탕" w:hint="eastAsia"/>
                <w:b/>
                <w:bCs/>
                <w:spacing w:val="-4"/>
              </w:rPr>
              <w:t xml:space="preserve">제27조 </w:t>
            </w:r>
            <w:proofErr w:type="spellStart"/>
            <w:r w:rsidRPr="009B2100">
              <w:rPr>
                <w:rFonts w:hAnsi="한컴바탕" w:hint="eastAsia"/>
                <w:spacing w:val="-4"/>
              </w:rPr>
              <w:t>표준심의안이</w:t>
            </w:r>
            <w:proofErr w:type="spellEnd"/>
            <w:r w:rsidRPr="009B2100">
              <w:rPr>
                <w:rFonts w:hAnsi="한컴바탕" w:hint="eastAsia"/>
                <w:spacing w:val="-4"/>
              </w:rPr>
              <w:t xml:space="preserve"> 심사에 통과된 후에는 표준 기안단위에서 심사의견에 근거하여 </w:t>
            </w:r>
            <w:proofErr w:type="spellStart"/>
            <w:r w:rsidRPr="009B2100">
              <w:rPr>
                <w:rFonts w:hAnsi="한컴바탕" w:hint="eastAsia"/>
                <w:spacing w:val="-4"/>
              </w:rPr>
              <w:t>심의안에</w:t>
            </w:r>
            <w:proofErr w:type="spellEnd"/>
            <w:r w:rsidRPr="009B2100">
              <w:rPr>
                <w:rFonts w:hAnsi="한컴바탕" w:hint="eastAsia"/>
                <w:spacing w:val="-4"/>
              </w:rPr>
              <w:t xml:space="preserve"> 대해 필요한 수정을 하고 표준 심사 </w:t>
            </w:r>
            <w:proofErr w:type="spellStart"/>
            <w:r w:rsidRPr="009B2100">
              <w:rPr>
                <w:rFonts w:hAnsi="한컴바탕" w:hint="eastAsia"/>
                <w:spacing w:val="-4"/>
              </w:rPr>
              <w:t>송부안</w:t>
            </w:r>
            <w:proofErr w:type="spellEnd"/>
            <w:r w:rsidRPr="009B2100">
              <w:rPr>
                <w:rFonts w:hAnsi="한컴바탕" w:hint="eastAsia"/>
                <w:spacing w:val="-4"/>
              </w:rPr>
              <w:t xml:space="preserve">, 작업설명 및 관련 첨부파일을 제출해야 한다. </w:t>
            </w:r>
          </w:p>
          <w:p w:rsidR="00AA2B47" w:rsidRDefault="00AA2B47" w:rsidP="00F71640">
            <w:pPr>
              <w:pStyle w:val="MS"/>
              <w:wordWrap w:val="0"/>
              <w:autoSpaceDN w:val="0"/>
              <w:spacing w:line="290" w:lineRule="atLeast"/>
              <w:ind w:firstLineChars="200" w:firstLine="412"/>
              <w:rPr>
                <w:rFonts w:hAnsi="한컴바탕" w:hint="eastAsia"/>
              </w:rPr>
            </w:pPr>
            <w:r w:rsidRPr="00F71640">
              <w:rPr>
                <w:rFonts w:hAnsi="한컴바탕" w:hint="eastAsia"/>
                <w:b/>
                <w:bCs/>
              </w:rPr>
              <w:t xml:space="preserve">제28조 </w:t>
            </w:r>
            <w:r w:rsidRPr="00F71640">
              <w:rPr>
                <w:rFonts w:hAnsi="한컴바탕" w:hint="eastAsia"/>
              </w:rPr>
              <w:t>표준이 심사에 통과되지 못한 경우 표준기안단위는 심사의견을 한층 더 수정하여 완벽히 한 후 심사에 다시 회부해야 한다.</w:t>
            </w:r>
          </w:p>
          <w:p w:rsidR="009B2100" w:rsidRPr="00F71640" w:rsidRDefault="009B2100" w:rsidP="009B2100">
            <w:pPr>
              <w:pStyle w:val="MS"/>
              <w:wordWrap w:val="0"/>
              <w:autoSpaceDN w:val="0"/>
              <w:spacing w:line="290" w:lineRule="atLeast"/>
              <w:ind w:firstLineChars="200" w:firstLine="420"/>
              <w:rPr>
                <w:rFonts w:hAnsi="한컴바탕"/>
              </w:rPr>
            </w:pPr>
          </w:p>
          <w:p w:rsidR="00AA2B47" w:rsidRPr="00F71640" w:rsidRDefault="00AA2B47" w:rsidP="009B2100">
            <w:pPr>
              <w:pStyle w:val="MS"/>
              <w:wordWrap w:val="0"/>
              <w:autoSpaceDN w:val="0"/>
              <w:spacing w:line="290" w:lineRule="atLeast"/>
              <w:jc w:val="center"/>
              <w:rPr>
                <w:rFonts w:hAnsi="한컴바탕"/>
              </w:rPr>
            </w:pPr>
            <w:r w:rsidRPr="00F71640">
              <w:rPr>
                <w:rFonts w:hAnsi="한컴바탕" w:hint="eastAsia"/>
                <w:b/>
                <w:bCs/>
              </w:rPr>
              <w:t>제4장 표준 승인신청</w:t>
            </w:r>
          </w:p>
          <w:p w:rsidR="00AA2B47" w:rsidRPr="00F71640" w:rsidRDefault="00AA2B47" w:rsidP="00F71640">
            <w:pPr>
              <w:pStyle w:val="MS"/>
              <w:wordWrap w:val="0"/>
              <w:autoSpaceDN w:val="0"/>
              <w:spacing w:line="290" w:lineRule="atLeast"/>
              <w:ind w:firstLineChars="200" w:firstLine="412"/>
              <w:rPr>
                <w:rFonts w:hAnsi="한컴바탕"/>
              </w:rPr>
            </w:pPr>
            <w:r w:rsidRPr="00F71640">
              <w:rPr>
                <w:rFonts w:hAnsi="한컴바탕" w:hint="eastAsia"/>
                <w:b/>
                <w:bCs/>
              </w:rPr>
              <w:t xml:space="preserve">제29조 </w:t>
            </w:r>
            <w:r w:rsidRPr="00F71640">
              <w:rPr>
                <w:rFonts w:hAnsi="한컴바탕" w:hint="eastAsia"/>
              </w:rPr>
              <w:t xml:space="preserve">표준기안단위는 </w:t>
            </w:r>
            <w:proofErr w:type="spellStart"/>
            <w:r w:rsidRPr="00F71640">
              <w:rPr>
                <w:rFonts w:hAnsi="한컴바탕" w:hint="eastAsia"/>
              </w:rPr>
              <w:t>표준화기술조직에</w:t>
            </w:r>
            <w:proofErr w:type="spellEnd"/>
            <w:r w:rsidRPr="00F71640">
              <w:rPr>
                <w:rFonts w:hAnsi="한컴바탕" w:hint="eastAsia"/>
              </w:rPr>
              <w:t xml:space="preserve"> 표준승인 신청서류를 제출하고 요구에 따라 표준작업설명, 표준신고서 등 승인 신청서류 중 산업발전에 대한 작용, 국제표준(국제선진표준)과의 대비상황, 표준체계 중의 위치 및 관련 표준간의 관계, 관련 특허 등 상황을 서술해야 한다. 특허와 관련되는 표준프로젝트는 전부 특허소유권자의 특허허가 성명과 특허 공개성명을 제공해야 한다. 표준승인 신청서류는 다음과 같다.</w:t>
            </w: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(1) 신청서</w:t>
            </w: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(2) 업계표준 신고서(별첨 2의 별표 7 참조)</w:t>
            </w: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 xml:space="preserve">(3) 업계표준프로젝트 승인신청 </w:t>
            </w:r>
            <w:proofErr w:type="spellStart"/>
            <w:r w:rsidRPr="00F71640">
              <w:rPr>
                <w:rFonts w:hAnsi="한컴바탕" w:hint="eastAsia"/>
              </w:rPr>
              <w:t>일괄표</w:t>
            </w:r>
            <w:proofErr w:type="spellEnd"/>
            <w:r w:rsidRPr="00F71640">
              <w:rPr>
                <w:rFonts w:hAnsi="한컴바탕" w:hint="eastAsia"/>
              </w:rPr>
              <w:t>(별첨 2의 별표 8 참조)</w:t>
            </w: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(4) 표준승인신청서(페이퍼 형식 3부, 전자버전 1부)</w:t>
            </w: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(5) 표준작업설명(페이퍼 형식 3부, 전자버전 1부)</w:t>
            </w: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 xml:space="preserve">(6) 표준의견수렴 </w:t>
            </w:r>
            <w:proofErr w:type="spellStart"/>
            <w:r w:rsidRPr="00F71640">
              <w:rPr>
                <w:rFonts w:hAnsi="한컴바탕" w:hint="eastAsia"/>
              </w:rPr>
              <w:t>일괄처리표</w:t>
            </w:r>
            <w:proofErr w:type="spellEnd"/>
            <w:r w:rsidRPr="00F71640">
              <w:rPr>
                <w:rFonts w:hAnsi="한컴바탕" w:hint="eastAsia"/>
              </w:rPr>
              <w:t>(페이퍼 형식 3부, 전자버전 1부)</w:t>
            </w: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 xml:space="preserve">(7) 업계표준 심의회의 기요 또는 서류심사 결론(심사 참가대표명단 또는 서류심사서 </w:t>
            </w:r>
            <w:r w:rsidRPr="00F71640">
              <w:rPr>
                <w:rFonts w:hAnsi="한컴바탕" w:hint="eastAsia"/>
              </w:rPr>
              <w:lastRenderedPageBreak/>
              <w:t>포함)</w:t>
            </w: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(8) 국제표준 또는 국외신전표준을 사용한 원문과 번역문</w:t>
            </w: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 xml:space="preserve">(9) 강제표준 </w:t>
            </w:r>
            <w:proofErr w:type="spellStart"/>
            <w:r w:rsidRPr="00F71640">
              <w:rPr>
                <w:rFonts w:hAnsi="한컴바탕" w:hint="eastAsia"/>
              </w:rPr>
              <w:t>중영문</w:t>
            </w:r>
            <w:proofErr w:type="spellEnd"/>
            <w:r w:rsidRPr="00F71640">
              <w:rPr>
                <w:rFonts w:hAnsi="한컴바탕" w:hint="eastAsia"/>
              </w:rPr>
              <w:t xml:space="preserve"> </w:t>
            </w:r>
            <w:proofErr w:type="spellStart"/>
            <w:r w:rsidRPr="00F71640">
              <w:rPr>
                <w:rFonts w:hAnsi="한컴바탕" w:hint="eastAsia"/>
              </w:rPr>
              <w:t>통보표</w:t>
            </w:r>
            <w:proofErr w:type="spellEnd"/>
            <w:r w:rsidRPr="00F71640">
              <w:rPr>
                <w:rFonts w:hAnsi="한컴바탕" w:hint="eastAsia"/>
              </w:rPr>
              <w:t>.</w:t>
            </w:r>
          </w:p>
          <w:p w:rsidR="00AA2B47" w:rsidRPr="009B2100" w:rsidRDefault="00AA2B47" w:rsidP="009B2100">
            <w:pPr>
              <w:pStyle w:val="MS"/>
              <w:wordWrap w:val="0"/>
              <w:autoSpaceDN w:val="0"/>
              <w:spacing w:line="290" w:lineRule="atLeast"/>
              <w:ind w:firstLineChars="200" w:firstLine="396"/>
              <w:rPr>
                <w:rFonts w:hAnsi="한컴바탕"/>
                <w:spacing w:val="-4"/>
              </w:rPr>
            </w:pPr>
            <w:r w:rsidRPr="009B2100">
              <w:rPr>
                <w:rFonts w:hAnsi="한컴바탕" w:hint="eastAsia"/>
                <w:b/>
                <w:bCs/>
                <w:spacing w:val="-4"/>
              </w:rPr>
              <w:t xml:space="preserve">제30조 </w:t>
            </w:r>
            <w:proofErr w:type="spellStart"/>
            <w:r w:rsidRPr="009B2100">
              <w:rPr>
                <w:rFonts w:hAnsi="한컴바탕" w:hint="eastAsia"/>
                <w:spacing w:val="-4"/>
              </w:rPr>
              <w:t>표준화기술조직은</w:t>
            </w:r>
            <w:proofErr w:type="spellEnd"/>
            <w:r w:rsidRPr="009B2100">
              <w:rPr>
                <w:rFonts w:hAnsi="한컴바탕" w:hint="eastAsia"/>
                <w:spacing w:val="-4"/>
              </w:rPr>
              <w:t xml:space="preserve"> 승인 신청서류를 심사하고 통과된 후에는 부 위탁관리기구에 보고한다. 부 위탁관리기구는 업계표준 승인 신청서류를 일괄 및 심사하고 업계표준번호를 발급하며, 관련 신청서와 함께 </w:t>
            </w:r>
            <w:proofErr w:type="spellStart"/>
            <w:r w:rsidRPr="009B2100">
              <w:rPr>
                <w:rFonts w:hAnsi="한컴바탕" w:hint="eastAsia"/>
                <w:spacing w:val="-4"/>
              </w:rPr>
              <w:t>안전생산사에</w:t>
            </w:r>
            <w:proofErr w:type="spellEnd"/>
            <w:r w:rsidRPr="009B2100">
              <w:rPr>
                <w:rFonts w:hAnsi="한컴바탕" w:hint="eastAsia"/>
                <w:spacing w:val="-4"/>
              </w:rPr>
              <w:t xml:space="preserve"> 보고한다.</w:t>
            </w:r>
          </w:p>
          <w:p w:rsidR="00AA2B47" w:rsidRPr="00F71640" w:rsidRDefault="00AA2B47" w:rsidP="00F71640">
            <w:pPr>
              <w:pStyle w:val="MS"/>
              <w:wordWrap w:val="0"/>
              <w:autoSpaceDN w:val="0"/>
              <w:spacing w:line="290" w:lineRule="atLeast"/>
              <w:ind w:firstLineChars="200" w:firstLine="412"/>
              <w:rPr>
                <w:rFonts w:hAnsi="한컴바탕"/>
              </w:rPr>
            </w:pPr>
            <w:r w:rsidRPr="00F71640">
              <w:rPr>
                <w:rFonts w:hAnsi="한컴바탕" w:hint="eastAsia"/>
                <w:b/>
                <w:bCs/>
              </w:rPr>
              <w:t xml:space="preserve">제31조 </w:t>
            </w:r>
            <w:proofErr w:type="spellStart"/>
            <w:r w:rsidRPr="00F71640">
              <w:rPr>
                <w:rFonts w:hAnsi="한컴바탕" w:hint="eastAsia"/>
              </w:rPr>
              <w:t>표준화기술지원단위는</w:t>
            </w:r>
            <w:proofErr w:type="spellEnd"/>
            <w:r w:rsidRPr="00F71640">
              <w:rPr>
                <w:rFonts w:hAnsi="한컴바탕" w:hint="eastAsia"/>
              </w:rPr>
              <w:t xml:space="preserve"> 제22조 (2)호부터 (11)호까지 내용을 심사하는 그 밖에 다음의 내용에 대해 심사를 실시한다.</w:t>
            </w: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(1) 산업발전정책과 산업발전수준과 부합되는 지의 여부</w:t>
            </w: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 xml:space="preserve">(2) 현행 관련 법률, 법규, 규장 및 관련 표준, </w:t>
            </w:r>
            <w:proofErr w:type="spellStart"/>
            <w:r w:rsidRPr="00F71640">
              <w:rPr>
                <w:rFonts w:hAnsi="한컴바탕" w:hint="eastAsia"/>
              </w:rPr>
              <w:t>특히는</w:t>
            </w:r>
            <w:proofErr w:type="spellEnd"/>
            <w:r w:rsidRPr="00F71640">
              <w:rPr>
                <w:rFonts w:hAnsi="한컴바탕" w:hint="eastAsia"/>
              </w:rPr>
              <w:t xml:space="preserve"> 강제표준과의 조화여부</w:t>
            </w: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(3) 표준 중 특허 관련여부, 특허와 관련되는 경우 명확한 처분설명의 유무</w:t>
            </w: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(4) 제정절차의 규정 부합여부, 신청 서류의 완비여부.</w:t>
            </w:r>
          </w:p>
          <w:p w:rsidR="00AA2B47" w:rsidRPr="009B2100" w:rsidRDefault="00AA2B47" w:rsidP="009B2100">
            <w:pPr>
              <w:pStyle w:val="MS"/>
              <w:wordWrap w:val="0"/>
              <w:autoSpaceDN w:val="0"/>
              <w:spacing w:line="290" w:lineRule="atLeast"/>
              <w:ind w:firstLineChars="200" w:firstLine="388"/>
              <w:rPr>
                <w:rFonts w:hAnsi="한컴바탕"/>
                <w:spacing w:val="-6"/>
              </w:rPr>
            </w:pPr>
            <w:r w:rsidRPr="009B2100">
              <w:rPr>
                <w:rFonts w:hAnsi="한컴바탕" w:hint="eastAsia"/>
                <w:b/>
                <w:bCs/>
                <w:spacing w:val="-6"/>
              </w:rPr>
              <w:t xml:space="preserve">제32조 </w:t>
            </w:r>
            <w:r w:rsidRPr="009B2100">
              <w:rPr>
                <w:rFonts w:hAnsi="한컴바탕" w:hint="eastAsia"/>
                <w:spacing w:val="-6"/>
              </w:rPr>
              <w:t>업계, 영역을 벗어난 표준프로젝트는 승인신청을 제출하기 전에 관련 방면의 의견을 수렴하고 승인 신청서류에서 이를 설명해야 한다.</w:t>
            </w:r>
          </w:p>
          <w:p w:rsidR="00AA2B47" w:rsidRPr="00F71640" w:rsidRDefault="00AA2B47" w:rsidP="00F71640">
            <w:pPr>
              <w:pStyle w:val="MS"/>
              <w:wordWrap w:val="0"/>
              <w:autoSpaceDN w:val="0"/>
              <w:spacing w:line="290" w:lineRule="atLeast"/>
              <w:ind w:firstLineChars="200" w:firstLine="412"/>
              <w:rPr>
                <w:rFonts w:hAnsi="한컴바탕"/>
              </w:rPr>
            </w:pPr>
            <w:r w:rsidRPr="00F71640">
              <w:rPr>
                <w:rFonts w:hAnsi="한컴바탕" w:hint="eastAsia"/>
                <w:b/>
                <w:bCs/>
              </w:rPr>
              <w:t xml:space="preserve">제33조 </w:t>
            </w:r>
            <w:r w:rsidRPr="00F71640">
              <w:rPr>
                <w:rFonts w:hAnsi="한컴바탕" w:hint="eastAsia"/>
              </w:rPr>
              <w:t>부 위탁관리기구는 표준승인 신청서류 중에서 업계, 영역별로 표준승인 신청항목에 대해 서술한다. 이에는 표준의 제정과정과 심사상황, 산업발전에 대한 지원역할, 국제표준(국외선진기술)과의 대비 분석상황, 표준체계 및 특허상황 등 내용을 포함한다.</w:t>
            </w:r>
          </w:p>
          <w:p w:rsidR="00AA2B47" w:rsidRPr="00F71640" w:rsidRDefault="00AA2B47" w:rsidP="00F71640">
            <w:pPr>
              <w:pStyle w:val="MS"/>
              <w:wordWrap w:val="0"/>
              <w:autoSpaceDN w:val="0"/>
              <w:spacing w:line="290" w:lineRule="atLeast"/>
              <w:ind w:firstLineChars="200" w:firstLine="412"/>
              <w:rPr>
                <w:rFonts w:hAnsi="한컴바탕"/>
              </w:rPr>
            </w:pPr>
            <w:r w:rsidRPr="00F71640">
              <w:rPr>
                <w:rFonts w:hAnsi="한컴바탕" w:hint="eastAsia"/>
                <w:b/>
                <w:bCs/>
              </w:rPr>
              <w:t xml:space="preserve">제34조 </w:t>
            </w:r>
            <w:proofErr w:type="spellStart"/>
            <w:r w:rsidRPr="00F71640">
              <w:rPr>
                <w:rFonts w:hAnsi="한컴바탕" w:hint="eastAsia"/>
              </w:rPr>
              <w:t>안전생산사는</w:t>
            </w:r>
            <w:proofErr w:type="spellEnd"/>
            <w:r w:rsidRPr="00F71640">
              <w:rPr>
                <w:rFonts w:hAnsi="한컴바탕" w:hint="eastAsia"/>
              </w:rPr>
              <w:t xml:space="preserve"> 제출한 표준승인 신청서류를 일괄 심사하며, 주로 다음과 같은 내용을 심사한다. </w:t>
            </w: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(1) 서류의 요구부합여부, 표준제정 작업절차의 유효여부</w:t>
            </w: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(2) 관련 문제의 처리 적정여부</w:t>
            </w: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(3) 강제표준이 강제표준 제정규정의 부합여부</w:t>
            </w: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 xml:space="preserve">(4) 현행 관련 법률, 법규, 규장 및 관련 표준, </w:t>
            </w:r>
            <w:proofErr w:type="spellStart"/>
            <w:r w:rsidRPr="00F71640">
              <w:rPr>
                <w:rFonts w:hAnsi="한컴바탕" w:hint="eastAsia"/>
              </w:rPr>
              <w:t>특히는</w:t>
            </w:r>
            <w:proofErr w:type="spellEnd"/>
            <w:r w:rsidRPr="00F71640">
              <w:rPr>
                <w:rFonts w:hAnsi="한컴바탕" w:hint="eastAsia"/>
              </w:rPr>
              <w:t xml:space="preserve"> 강제표준과의 조화여부</w:t>
            </w: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(5) 표준 중 특허상황에 대한 설명의 명확 여부 등.</w:t>
            </w:r>
          </w:p>
          <w:p w:rsidR="00AA2B47" w:rsidRDefault="00AA2B47" w:rsidP="00F71640">
            <w:pPr>
              <w:pStyle w:val="MS"/>
              <w:wordWrap w:val="0"/>
              <w:autoSpaceDN w:val="0"/>
              <w:spacing w:line="290" w:lineRule="atLeast"/>
              <w:ind w:firstLineChars="200" w:firstLine="412"/>
              <w:rPr>
                <w:rFonts w:hAnsi="한컴바탕" w:hint="eastAsia"/>
              </w:rPr>
            </w:pPr>
            <w:r w:rsidRPr="00F71640">
              <w:rPr>
                <w:rFonts w:hAnsi="한컴바탕" w:hint="eastAsia"/>
                <w:b/>
                <w:bCs/>
              </w:rPr>
              <w:t xml:space="preserve">제35조 </w:t>
            </w:r>
            <w:proofErr w:type="spellStart"/>
            <w:r w:rsidRPr="00F71640">
              <w:rPr>
                <w:rFonts w:hAnsi="한컴바탕" w:hint="eastAsia"/>
              </w:rPr>
              <w:t>안전생산사는</w:t>
            </w:r>
            <w:proofErr w:type="spellEnd"/>
            <w:r w:rsidRPr="00F71640">
              <w:rPr>
                <w:rFonts w:hAnsi="한컴바탕" w:hint="eastAsia"/>
              </w:rPr>
              <w:t xml:space="preserve"> 요구에 부합되지 않는 표준승인 신청과 관련 서류를 반송할 수 있다.</w:t>
            </w:r>
          </w:p>
          <w:p w:rsidR="009B2100" w:rsidRPr="00F71640" w:rsidRDefault="009B2100" w:rsidP="009B2100">
            <w:pPr>
              <w:pStyle w:val="MS"/>
              <w:wordWrap w:val="0"/>
              <w:autoSpaceDN w:val="0"/>
              <w:spacing w:line="290" w:lineRule="atLeast"/>
              <w:ind w:firstLineChars="200" w:firstLine="420"/>
              <w:rPr>
                <w:rFonts w:hAnsi="한컴바탕"/>
              </w:rPr>
            </w:pPr>
          </w:p>
          <w:p w:rsidR="00AA2B47" w:rsidRPr="00F71640" w:rsidRDefault="00AA2B47" w:rsidP="009B2100">
            <w:pPr>
              <w:pStyle w:val="MS"/>
              <w:wordWrap w:val="0"/>
              <w:autoSpaceDN w:val="0"/>
              <w:spacing w:line="290" w:lineRule="atLeast"/>
              <w:jc w:val="center"/>
              <w:rPr>
                <w:rFonts w:hAnsi="한컴바탕"/>
              </w:rPr>
            </w:pPr>
            <w:r w:rsidRPr="00F71640">
              <w:rPr>
                <w:rFonts w:hAnsi="한컴바탕" w:hint="eastAsia"/>
                <w:b/>
                <w:bCs/>
              </w:rPr>
              <w:t>제5장 표준 반포 및 출판</w:t>
            </w:r>
          </w:p>
          <w:p w:rsidR="00AA2B47" w:rsidRPr="00F71640" w:rsidRDefault="00AA2B47" w:rsidP="00F71640">
            <w:pPr>
              <w:pStyle w:val="MS"/>
              <w:wordWrap w:val="0"/>
              <w:autoSpaceDN w:val="0"/>
              <w:spacing w:line="290" w:lineRule="atLeast"/>
              <w:ind w:firstLineChars="200" w:firstLine="412"/>
              <w:rPr>
                <w:rFonts w:hAnsi="한컴바탕"/>
              </w:rPr>
            </w:pPr>
            <w:r w:rsidRPr="00F71640">
              <w:rPr>
                <w:rFonts w:hAnsi="한컴바탕" w:hint="eastAsia"/>
                <w:b/>
                <w:bCs/>
              </w:rPr>
              <w:lastRenderedPageBreak/>
              <w:t xml:space="preserve">제36조 </w:t>
            </w:r>
            <w:r w:rsidRPr="00F71640">
              <w:rPr>
                <w:rFonts w:hAnsi="한컴바탕" w:hint="eastAsia"/>
              </w:rPr>
              <w:t>안전생산 업계표준은 부 공고형식으로 반포한다.</w:t>
            </w:r>
          </w:p>
          <w:p w:rsidR="00AA2B47" w:rsidRPr="00F71640" w:rsidRDefault="00AA2B47" w:rsidP="00F71640">
            <w:pPr>
              <w:pStyle w:val="MS"/>
              <w:wordWrap w:val="0"/>
              <w:autoSpaceDN w:val="0"/>
              <w:spacing w:line="290" w:lineRule="atLeast"/>
              <w:ind w:firstLineChars="200" w:firstLine="412"/>
              <w:rPr>
                <w:rFonts w:hAnsi="한컴바탕"/>
              </w:rPr>
            </w:pPr>
            <w:r w:rsidRPr="00F71640">
              <w:rPr>
                <w:rFonts w:hAnsi="한컴바탕" w:hint="eastAsia"/>
                <w:b/>
                <w:bCs/>
              </w:rPr>
              <w:t xml:space="preserve">제37조 </w:t>
            </w:r>
            <w:r w:rsidRPr="00F71640">
              <w:rPr>
                <w:rFonts w:hAnsi="한컴바탕" w:hint="eastAsia"/>
              </w:rPr>
              <w:t xml:space="preserve">안전생산 업계표준을 승인 반포한 후 유관 부 위탁관리기구는 국가표준화 주관부서의 관련 규정에 따라 </w:t>
            </w:r>
            <w:proofErr w:type="spellStart"/>
            <w:r w:rsidRPr="00F71640">
              <w:rPr>
                <w:rFonts w:hAnsi="한컴바탕" w:hint="eastAsia"/>
              </w:rPr>
              <w:t>비안</w:t>
            </w:r>
            <w:proofErr w:type="spellEnd"/>
            <w:r w:rsidRPr="00F71640">
              <w:rPr>
                <w:rFonts w:hAnsi="한컴바탕" w:hint="eastAsia"/>
              </w:rPr>
              <w:t>(</w:t>
            </w:r>
            <w:proofErr w:type="spellStart"/>
            <w:r w:rsidRPr="00F71640">
              <w:rPr>
                <w:rFonts w:hAnsi="한컴바탕" w:hint="eastAsia"/>
              </w:rPr>
              <w:t>備案</w:t>
            </w:r>
            <w:proofErr w:type="spellEnd"/>
            <w:r w:rsidRPr="00F71640">
              <w:rPr>
                <w:rFonts w:hAnsi="한컴바탕" w:hint="eastAsia"/>
              </w:rPr>
              <w:t>) 수속을 처리해야 한다.</w:t>
            </w:r>
          </w:p>
          <w:p w:rsidR="00AA2B47" w:rsidRPr="00F71640" w:rsidRDefault="00AA2B47" w:rsidP="00F71640">
            <w:pPr>
              <w:pStyle w:val="MS"/>
              <w:wordWrap w:val="0"/>
              <w:autoSpaceDN w:val="0"/>
              <w:spacing w:line="290" w:lineRule="atLeast"/>
              <w:ind w:firstLineChars="200" w:firstLine="412"/>
              <w:rPr>
                <w:rFonts w:hAnsi="한컴바탕"/>
              </w:rPr>
            </w:pPr>
            <w:r w:rsidRPr="00F71640">
              <w:rPr>
                <w:rFonts w:hAnsi="한컴바탕" w:hint="eastAsia"/>
                <w:b/>
                <w:bCs/>
              </w:rPr>
              <w:t xml:space="preserve">제38조 </w:t>
            </w:r>
            <w:r w:rsidRPr="00F71640">
              <w:rPr>
                <w:rFonts w:hAnsi="한컴바탕" w:hint="eastAsia"/>
              </w:rPr>
              <w:t>안전생산 업계표준은 관련 출판기구에서 출판한다.</w:t>
            </w:r>
          </w:p>
          <w:p w:rsidR="00AA2B47" w:rsidRDefault="00AA2B47" w:rsidP="00F71640">
            <w:pPr>
              <w:pStyle w:val="MS"/>
              <w:wordWrap w:val="0"/>
              <w:autoSpaceDN w:val="0"/>
              <w:spacing w:line="290" w:lineRule="atLeast"/>
              <w:ind w:firstLineChars="200" w:firstLine="412"/>
              <w:rPr>
                <w:rFonts w:hAnsi="한컴바탕" w:hint="eastAsia"/>
              </w:rPr>
            </w:pPr>
            <w:r w:rsidRPr="00F71640">
              <w:rPr>
                <w:rFonts w:hAnsi="한컴바탕" w:hint="eastAsia"/>
                <w:b/>
                <w:bCs/>
              </w:rPr>
              <w:t xml:space="preserve">제39조 </w:t>
            </w:r>
            <w:r w:rsidRPr="00F71640">
              <w:rPr>
                <w:rFonts w:hAnsi="한컴바탕" w:hint="eastAsia"/>
              </w:rPr>
              <w:t xml:space="preserve">안전생산 업계표준을 출판한 후 출판기구는 지체 없이 표준원본을 </w:t>
            </w:r>
            <w:proofErr w:type="spellStart"/>
            <w:r w:rsidRPr="00F71640">
              <w:rPr>
                <w:rFonts w:hAnsi="한컴바탕" w:hint="eastAsia"/>
              </w:rPr>
              <w:t>안전생산사와</w:t>
            </w:r>
            <w:proofErr w:type="spellEnd"/>
            <w:r w:rsidRPr="00F71640">
              <w:rPr>
                <w:rFonts w:hAnsi="한컴바탕" w:hint="eastAsia"/>
              </w:rPr>
              <w:t xml:space="preserve"> 부 과학기술사에 각 2부 송부해야 한다.</w:t>
            </w:r>
          </w:p>
          <w:p w:rsidR="009B2100" w:rsidRPr="00F71640" w:rsidRDefault="009B2100" w:rsidP="009B2100">
            <w:pPr>
              <w:pStyle w:val="MS"/>
              <w:wordWrap w:val="0"/>
              <w:autoSpaceDN w:val="0"/>
              <w:spacing w:line="290" w:lineRule="atLeast"/>
              <w:rPr>
                <w:rFonts w:hAnsi="한컴바탕"/>
              </w:rPr>
            </w:pPr>
          </w:p>
          <w:p w:rsidR="00AA2B47" w:rsidRPr="00F71640" w:rsidRDefault="00AA2B47" w:rsidP="009B2100">
            <w:pPr>
              <w:pStyle w:val="MS"/>
              <w:wordWrap w:val="0"/>
              <w:autoSpaceDN w:val="0"/>
              <w:spacing w:line="290" w:lineRule="atLeast"/>
              <w:jc w:val="center"/>
              <w:rPr>
                <w:rFonts w:hAnsi="한컴바탕"/>
              </w:rPr>
            </w:pPr>
            <w:r w:rsidRPr="00F71640">
              <w:rPr>
                <w:rFonts w:hAnsi="한컴바탕" w:hint="eastAsia"/>
                <w:b/>
                <w:bCs/>
              </w:rPr>
              <w:t>제6장 표준 재심의</w:t>
            </w:r>
          </w:p>
          <w:p w:rsidR="00AA2B47" w:rsidRPr="009B2100" w:rsidRDefault="00AA2B47" w:rsidP="009B2100">
            <w:pPr>
              <w:pStyle w:val="MS"/>
              <w:wordWrap w:val="0"/>
              <w:autoSpaceDN w:val="0"/>
              <w:spacing w:line="290" w:lineRule="atLeast"/>
              <w:ind w:firstLineChars="200" w:firstLine="404"/>
              <w:rPr>
                <w:rFonts w:hAnsi="한컴바탕"/>
                <w:spacing w:val="-2"/>
              </w:rPr>
            </w:pPr>
            <w:r w:rsidRPr="009B2100">
              <w:rPr>
                <w:rFonts w:hAnsi="한컴바탕" w:hint="eastAsia"/>
                <w:b/>
                <w:bCs/>
                <w:spacing w:val="-2"/>
              </w:rPr>
              <w:t xml:space="preserve">제40조 </w:t>
            </w:r>
            <w:r w:rsidRPr="009B2100">
              <w:rPr>
                <w:rFonts w:hAnsi="한컴바탕" w:hint="eastAsia"/>
                <w:spacing w:val="-2"/>
              </w:rPr>
              <w:t xml:space="preserve">표준이 시행된 후 각 업계 </w:t>
            </w:r>
            <w:proofErr w:type="spellStart"/>
            <w:r w:rsidRPr="009B2100">
              <w:rPr>
                <w:rFonts w:hAnsi="한컴바탕" w:hint="eastAsia"/>
                <w:spacing w:val="-2"/>
              </w:rPr>
              <w:t>표준화기술조직</w:t>
            </w:r>
            <w:proofErr w:type="spellEnd"/>
            <w:r w:rsidRPr="009B2100">
              <w:rPr>
                <w:rFonts w:hAnsi="한컴바탕" w:hint="eastAsia"/>
                <w:spacing w:val="-2"/>
              </w:rPr>
              <w:t>, 표준작업단위, 표준사용단위는 모두 기술발전과 안전생산의 필요에 따라 시의 적절하게 재심의 건의를 제기할 수 있다. 표준 재심의 주기는 일반적으로 5년을 초과하지 않는다.</w:t>
            </w:r>
          </w:p>
          <w:p w:rsidR="00AA2B47" w:rsidRPr="00F71640" w:rsidRDefault="00AA2B47" w:rsidP="00F71640">
            <w:pPr>
              <w:pStyle w:val="MS"/>
              <w:wordWrap w:val="0"/>
              <w:autoSpaceDN w:val="0"/>
              <w:spacing w:line="290" w:lineRule="atLeast"/>
              <w:ind w:firstLineChars="200" w:firstLine="412"/>
              <w:rPr>
                <w:rFonts w:hAnsi="한컴바탕"/>
              </w:rPr>
            </w:pPr>
            <w:r w:rsidRPr="00F71640">
              <w:rPr>
                <w:rFonts w:hAnsi="한컴바탕" w:hint="eastAsia"/>
                <w:b/>
                <w:bCs/>
              </w:rPr>
              <w:t xml:space="preserve">제41조 </w:t>
            </w:r>
            <w:r w:rsidRPr="00F71640">
              <w:rPr>
                <w:rFonts w:hAnsi="한컴바탕" w:hint="eastAsia"/>
              </w:rPr>
              <w:t xml:space="preserve">매년 연말에 각 부 위탁관리기구는 </w:t>
            </w:r>
            <w:proofErr w:type="spellStart"/>
            <w:r w:rsidRPr="00F71640">
              <w:rPr>
                <w:rFonts w:hAnsi="한컴바탕" w:hint="eastAsia"/>
              </w:rPr>
              <w:t>차기연도의</w:t>
            </w:r>
            <w:proofErr w:type="spellEnd"/>
            <w:r w:rsidRPr="00F71640">
              <w:rPr>
                <w:rFonts w:hAnsi="한컴바탕" w:hint="eastAsia"/>
              </w:rPr>
              <w:t xml:space="preserve"> 업계표준 재심의계획 건의서를 제출해야 한다.</w:t>
            </w:r>
          </w:p>
          <w:p w:rsidR="00AA2B47" w:rsidRPr="00F71640" w:rsidRDefault="00AA2B47" w:rsidP="00F71640">
            <w:pPr>
              <w:pStyle w:val="MS"/>
              <w:wordWrap w:val="0"/>
              <w:autoSpaceDN w:val="0"/>
              <w:spacing w:line="290" w:lineRule="atLeast"/>
              <w:ind w:firstLineChars="200" w:firstLine="412"/>
              <w:rPr>
                <w:rFonts w:hAnsi="한컴바탕"/>
              </w:rPr>
            </w:pPr>
            <w:r w:rsidRPr="00F71640">
              <w:rPr>
                <w:rFonts w:hAnsi="한컴바탕" w:hint="eastAsia"/>
                <w:b/>
                <w:bCs/>
              </w:rPr>
              <w:t xml:space="preserve">제42조 </w:t>
            </w:r>
            <w:r w:rsidRPr="00F71640">
              <w:rPr>
                <w:rFonts w:hAnsi="한컴바탕" w:hint="eastAsia"/>
              </w:rPr>
              <w:t>재심의 형식은 회의심사와 서류심사를 취할 수 있다. 표준 재심의 절차와 요구는 관련 규정에 따라 처리한다.</w:t>
            </w:r>
          </w:p>
          <w:p w:rsidR="00AA2B47" w:rsidRPr="00F71640" w:rsidRDefault="00AA2B47" w:rsidP="00F71640">
            <w:pPr>
              <w:pStyle w:val="MS"/>
              <w:wordWrap w:val="0"/>
              <w:autoSpaceDN w:val="0"/>
              <w:spacing w:line="290" w:lineRule="atLeast"/>
              <w:ind w:firstLineChars="200" w:firstLine="412"/>
              <w:rPr>
                <w:rFonts w:hAnsi="한컴바탕"/>
              </w:rPr>
            </w:pPr>
            <w:r w:rsidRPr="00F71640">
              <w:rPr>
                <w:rFonts w:hAnsi="한컴바탕" w:hint="eastAsia"/>
                <w:b/>
                <w:bCs/>
              </w:rPr>
              <w:t xml:space="preserve">제43조 </w:t>
            </w:r>
            <w:r w:rsidRPr="00F71640">
              <w:rPr>
                <w:rFonts w:hAnsi="한컴바탕" w:hint="eastAsia"/>
              </w:rPr>
              <w:t>표준 재심의 결과는 계속 유효, 개정 및 폐지 3가지 상황으로 구분하며, 각각 &lt;업계표준 재심의의견서&gt;(별표 9 참조)를 작성해야 한다.</w:t>
            </w:r>
          </w:p>
          <w:p w:rsidR="00AA2B47" w:rsidRPr="00F71640" w:rsidRDefault="00AA2B47" w:rsidP="00F71640">
            <w:pPr>
              <w:pStyle w:val="MS"/>
              <w:wordWrap w:val="0"/>
              <w:autoSpaceDN w:val="0"/>
              <w:spacing w:line="290" w:lineRule="atLeast"/>
              <w:ind w:firstLineChars="200" w:firstLine="412"/>
              <w:rPr>
                <w:rFonts w:hAnsi="한컴바탕"/>
              </w:rPr>
            </w:pPr>
            <w:r w:rsidRPr="00F71640">
              <w:rPr>
                <w:rFonts w:hAnsi="한컴바탕" w:hint="eastAsia"/>
                <w:b/>
                <w:bCs/>
              </w:rPr>
              <w:t xml:space="preserve">제44조 </w:t>
            </w:r>
            <w:r w:rsidRPr="00F71640">
              <w:rPr>
                <w:rFonts w:hAnsi="한컴바탕" w:hint="eastAsia"/>
              </w:rPr>
              <w:t xml:space="preserve">안전생산 업계표준을 재심의 한 후 업계 </w:t>
            </w:r>
            <w:proofErr w:type="spellStart"/>
            <w:r w:rsidRPr="00F71640">
              <w:rPr>
                <w:rFonts w:hAnsi="한컴바탕" w:hint="eastAsia"/>
              </w:rPr>
              <w:t>표준화기술조직은</w:t>
            </w:r>
            <w:proofErr w:type="spellEnd"/>
            <w:r w:rsidRPr="00F71640">
              <w:rPr>
                <w:rFonts w:hAnsi="한컴바탕" w:hint="eastAsia"/>
              </w:rPr>
              <w:t xml:space="preserve"> 재심의보고서(내용은 재심의 요약, 재심의 절차, 처리의견, 재심의 결론 등 포함)를 제출하고 계속 유효, 개정 또는 폐지 표준 </w:t>
            </w:r>
            <w:proofErr w:type="spellStart"/>
            <w:r w:rsidRPr="00F71640">
              <w:rPr>
                <w:rFonts w:hAnsi="한컴바탕" w:hint="eastAsia"/>
              </w:rPr>
              <w:t>일괄표</w:t>
            </w:r>
            <w:proofErr w:type="spellEnd"/>
            <w:r w:rsidRPr="00F71640">
              <w:rPr>
                <w:rFonts w:hAnsi="한컴바탕" w:hint="eastAsia"/>
              </w:rPr>
              <w:t>(별첨 2의 별표 10, 별표 11, 별표 12 참조)를 작성하며, 아울러 표준 재심의 서류를 부 위탁관리기구에 보고해야 한다. 보고서류는 다음과 같다.</w:t>
            </w: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(1) 송부공문</w:t>
            </w: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(2) 표준 재심의보고서</w:t>
            </w: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 xml:space="preserve">(3) 표준 재심의항목 </w:t>
            </w:r>
            <w:proofErr w:type="spellStart"/>
            <w:r w:rsidRPr="00F71640">
              <w:rPr>
                <w:rFonts w:hAnsi="한컴바탕" w:hint="eastAsia"/>
              </w:rPr>
              <w:t>일괄표</w:t>
            </w:r>
            <w:proofErr w:type="spellEnd"/>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(4) 표준 재심의 의견서.</w:t>
            </w:r>
          </w:p>
          <w:p w:rsidR="00AA2B47" w:rsidRDefault="00AA2B47" w:rsidP="00F71640">
            <w:pPr>
              <w:pStyle w:val="MS"/>
              <w:wordWrap w:val="0"/>
              <w:autoSpaceDN w:val="0"/>
              <w:spacing w:line="290" w:lineRule="atLeast"/>
              <w:ind w:firstLineChars="200" w:firstLine="412"/>
              <w:rPr>
                <w:rFonts w:hAnsi="한컴바탕" w:hint="eastAsia"/>
              </w:rPr>
            </w:pPr>
            <w:r w:rsidRPr="00F71640">
              <w:rPr>
                <w:rFonts w:hAnsi="한컴바탕" w:hint="eastAsia"/>
                <w:b/>
                <w:bCs/>
              </w:rPr>
              <w:t xml:space="preserve">제45조 </w:t>
            </w:r>
            <w:proofErr w:type="spellStart"/>
            <w:r w:rsidRPr="00F71640">
              <w:rPr>
                <w:rFonts w:hAnsi="한컴바탕" w:hint="eastAsia"/>
              </w:rPr>
              <w:t>안전생산사는</w:t>
            </w:r>
            <w:proofErr w:type="spellEnd"/>
            <w:r w:rsidRPr="00F71640">
              <w:rPr>
                <w:rFonts w:hAnsi="한컴바탕" w:hint="eastAsia"/>
              </w:rPr>
              <w:t xml:space="preserve"> 제출한 표준 재심의 서류를 일괄, 조율, 심사한다.</w:t>
            </w:r>
          </w:p>
          <w:p w:rsidR="009B2100" w:rsidRPr="00F71640" w:rsidRDefault="009B2100" w:rsidP="009B2100">
            <w:pPr>
              <w:pStyle w:val="MS"/>
              <w:wordWrap w:val="0"/>
              <w:autoSpaceDN w:val="0"/>
              <w:spacing w:line="290" w:lineRule="atLeast"/>
              <w:ind w:firstLineChars="200" w:firstLine="420"/>
              <w:rPr>
                <w:rFonts w:hAnsi="한컴바탕"/>
              </w:rPr>
            </w:pPr>
          </w:p>
          <w:p w:rsidR="00AA2B47" w:rsidRPr="00F71640" w:rsidRDefault="00AA2B47" w:rsidP="009B2100">
            <w:pPr>
              <w:pStyle w:val="MS"/>
              <w:wordWrap w:val="0"/>
              <w:autoSpaceDN w:val="0"/>
              <w:spacing w:line="290" w:lineRule="atLeast"/>
              <w:jc w:val="center"/>
              <w:rPr>
                <w:rFonts w:hAnsi="한컴바탕"/>
              </w:rPr>
            </w:pPr>
            <w:r w:rsidRPr="00F71640">
              <w:rPr>
                <w:rFonts w:hAnsi="한컴바탕" w:hint="eastAsia"/>
                <w:b/>
                <w:bCs/>
              </w:rPr>
              <w:t>제7장 표준 개정</w:t>
            </w:r>
          </w:p>
          <w:p w:rsidR="00AA2B47" w:rsidRPr="00F71640" w:rsidRDefault="00AA2B47" w:rsidP="00F71640">
            <w:pPr>
              <w:pStyle w:val="MS"/>
              <w:wordWrap w:val="0"/>
              <w:autoSpaceDN w:val="0"/>
              <w:spacing w:line="290" w:lineRule="atLeast"/>
              <w:ind w:firstLineChars="200" w:firstLine="412"/>
              <w:rPr>
                <w:rFonts w:hAnsi="한컴바탕"/>
              </w:rPr>
            </w:pPr>
            <w:r w:rsidRPr="00F71640">
              <w:rPr>
                <w:rFonts w:hAnsi="한컴바탕" w:hint="eastAsia"/>
                <w:b/>
                <w:bCs/>
              </w:rPr>
              <w:t xml:space="preserve">제46조 </w:t>
            </w:r>
            <w:r w:rsidRPr="00F71640">
              <w:rPr>
                <w:rFonts w:hAnsi="한컴바탕" w:hint="eastAsia"/>
              </w:rPr>
              <w:t xml:space="preserve">표준의 기술내용이 완벽하지 못하여 표준의 기술내용에 대해 적당한 수정이나 </w:t>
            </w:r>
            <w:r w:rsidRPr="00F71640">
              <w:rPr>
                <w:rFonts w:hAnsi="한컴바탕" w:hint="eastAsia"/>
              </w:rPr>
              <w:lastRenderedPageBreak/>
              <w:t>보완을 한 후 당면 과학기술수준에 부합되고 시장과 업계발전의 수요에 수응할 수 있는 경우는 표준 내용에 대해 수정할 수 있다.</w:t>
            </w:r>
          </w:p>
          <w:p w:rsidR="00AA2B47" w:rsidRPr="009B2100" w:rsidRDefault="00AA2B47" w:rsidP="009B2100">
            <w:pPr>
              <w:pStyle w:val="MS"/>
              <w:wordWrap w:val="0"/>
              <w:autoSpaceDN w:val="0"/>
              <w:spacing w:line="290" w:lineRule="atLeast"/>
              <w:ind w:firstLineChars="200" w:firstLine="396"/>
              <w:rPr>
                <w:rFonts w:hAnsi="한컴바탕"/>
                <w:spacing w:val="-4"/>
              </w:rPr>
            </w:pPr>
            <w:r w:rsidRPr="009B2100">
              <w:rPr>
                <w:rFonts w:hAnsi="한컴바탕" w:hint="eastAsia"/>
                <w:b/>
                <w:bCs/>
                <w:spacing w:val="-4"/>
              </w:rPr>
              <w:t xml:space="preserve">제47조 </w:t>
            </w:r>
            <w:r w:rsidRPr="009B2100">
              <w:rPr>
                <w:rFonts w:hAnsi="한컴바탕" w:hint="eastAsia"/>
                <w:spacing w:val="-4"/>
              </w:rPr>
              <w:t>안전생산 업계표준의 수정은 &lt;업계표준 개정통지서&gt;(별첨 2의 별표 13 참조)를 작성하고 심의기요(내용은 개정 원인과 의거, 심의결론 등 포함)를 정리하여 표준 비준 신청절차에 따라 처리한다. 송부서류는 다음과 같다.</w:t>
            </w: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(1) 송부공문</w:t>
            </w: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(2) 심의기요</w:t>
            </w:r>
          </w:p>
          <w:p w:rsidR="00AA2B47" w:rsidRDefault="00AA2B47" w:rsidP="00F71640">
            <w:pPr>
              <w:pStyle w:val="MS"/>
              <w:wordWrap w:val="0"/>
              <w:autoSpaceDN w:val="0"/>
              <w:spacing w:line="290" w:lineRule="atLeast"/>
              <w:ind w:firstLineChars="200" w:firstLine="420"/>
              <w:rPr>
                <w:rFonts w:hAnsi="한컴바탕" w:hint="eastAsia"/>
              </w:rPr>
            </w:pPr>
            <w:r w:rsidRPr="00F71640">
              <w:rPr>
                <w:rFonts w:hAnsi="한컴바탕" w:hint="eastAsia"/>
              </w:rPr>
              <w:t>(3) 표준 수정통지서.</w:t>
            </w:r>
          </w:p>
          <w:p w:rsidR="009B2100" w:rsidRPr="00F71640" w:rsidRDefault="009B2100" w:rsidP="00F71640">
            <w:pPr>
              <w:pStyle w:val="MS"/>
              <w:wordWrap w:val="0"/>
              <w:autoSpaceDN w:val="0"/>
              <w:spacing w:line="290" w:lineRule="atLeast"/>
              <w:ind w:firstLineChars="200" w:firstLine="420"/>
              <w:rPr>
                <w:rFonts w:hAnsi="한컴바탕"/>
              </w:rPr>
            </w:pPr>
          </w:p>
          <w:p w:rsidR="00AA2B47" w:rsidRPr="00F71640" w:rsidRDefault="00AA2B47" w:rsidP="009B2100">
            <w:pPr>
              <w:pStyle w:val="MS"/>
              <w:wordWrap w:val="0"/>
              <w:autoSpaceDN w:val="0"/>
              <w:spacing w:line="290" w:lineRule="atLeast"/>
              <w:jc w:val="center"/>
              <w:rPr>
                <w:rFonts w:hAnsi="한컴바탕"/>
              </w:rPr>
            </w:pPr>
            <w:r w:rsidRPr="00F71640">
              <w:rPr>
                <w:rFonts w:hAnsi="한컴바탕" w:hint="eastAsia"/>
                <w:b/>
                <w:bCs/>
              </w:rPr>
              <w:t xml:space="preserve">제8장 부 </w:t>
            </w:r>
            <w:proofErr w:type="spellStart"/>
            <w:r w:rsidRPr="00F71640">
              <w:rPr>
                <w:rFonts w:hAnsi="한컴바탕" w:hint="eastAsia"/>
                <w:b/>
                <w:bCs/>
              </w:rPr>
              <w:t>칙</w:t>
            </w:r>
            <w:proofErr w:type="spellEnd"/>
          </w:p>
          <w:p w:rsidR="00AA2B47" w:rsidRPr="00F71640" w:rsidRDefault="00AA2B47" w:rsidP="00F71640">
            <w:pPr>
              <w:pStyle w:val="MS"/>
              <w:wordWrap w:val="0"/>
              <w:autoSpaceDN w:val="0"/>
              <w:spacing w:line="290" w:lineRule="atLeast"/>
              <w:ind w:firstLineChars="200" w:firstLine="412"/>
              <w:rPr>
                <w:rFonts w:hAnsi="한컴바탕"/>
              </w:rPr>
            </w:pPr>
            <w:r w:rsidRPr="00F71640">
              <w:rPr>
                <w:rFonts w:hAnsi="한컴바탕" w:hint="eastAsia"/>
                <w:b/>
                <w:bCs/>
              </w:rPr>
              <w:t xml:space="preserve">제48조 </w:t>
            </w:r>
            <w:r w:rsidRPr="00F71640">
              <w:rPr>
                <w:rFonts w:hAnsi="한컴바탕" w:hint="eastAsia"/>
              </w:rPr>
              <w:t xml:space="preserve">이 시행방법은 </w:t>
            </w:r>
            <w:proofErr w:type="spellStart"/>
            <w:r w:rsidRPr="00F71640">
              <w:rPr>
                <w:rFonts w:hAnsi="한컴바탕" w:hint="eastAsia"/>
              </w:rPr>
              <w:t>공업정보화부</w:t>
            </w:r>
            <w:proofErr w:type="spellEnd"/>
            <w:r w:rsidRPr="00F71640">
              <w:rPr>
                <w:rFonts w:hAnsi="한컴바탕" w:hint="eastAsia"/>
              </w:rPr>
              <w:t xml:space="preserve"> </w:t>
            </w:r>
            <w:proofErr w:type="spellStart"/>
            <w:r w:rsidRPr="00F71640">
              <w:rPr>
                <w:rFonts w:hAnsi="한컴바탕" w:hint="eastAsia"/>
              </w:rPr>
              <w:t>안전생산사에서</w:t>
            </w:r>
            <w:proofErr w:type="spellEnd"/>
            <w:r w:rsidRPr="00F71640">
              <w:rPr>
                <w:rFonts w:hAnsi="한컴바탕" w:hint="eastAsia"/>
              </w:rPr>
              <w:t xml:space="preserve"> 책임지고 해석한다.</w:t>
            </w:r>
          </w:p>
          <w:p w:rsidR="00AA2B47" w:rsidRDefault="00AA2B47" w:rsidP="00F71640">
            <w:pPr>
              <w:pStyle w:val="MS"/>
              <w:wordWrap w:val="0"/>
              <w:autoSpaceDN w:val="0"/>
              <w:spacing w:line="290" w:lineRule="atLeast"/>
              <w:ind w:firstLineChars="200" w:firstLine="412"/>
              <w:rPr>
                <w:rFonts w:hAnsi="한컴바탕" w:hint="eastAsia"/>
              </w:rPr>
            </w:pPr>
            <w:r w:rsidRPr="00F71640">
              <w:rPr>
                <w:rFonts w:hAnsi="한컴바탕" w:hint="eastAsia"/>
                <w:b/>
                <w:bCs/>
              </w:rPr>
              <w:t xml:space="preserve">제49조 </w:t>
            </w:r>
            <w:r w:rsidRPr="00F71640">
              <w:rPr>
                <w:rFonts w:hAnsi="한컴바탕" w:hint="eastAsia"/>
              </w:rPr>
              <w:t>이 시행방법은 공표한 날로부터 실시한다.</w:t>
            </w:r>
          </w:p>
          <w:p w:rsidR="009B2100" w:rsidRPr="00F71640" w:rsidRDefault="009B2100" w:rsidP="009B2100">
            <w:pPr>
              <w:pStyle w:val="MS"/>
              <w:wordWrap w:val="0"/>
              <w:autoSpaceDN w:val="0"/>
              <w:spacing w:line="290" w:lineRule="atLeast"/>
              <w:ind w:firstLineChars="200" w:firstLine="420"/>
              <w:rPr>
                <w:rFonts w:hAnsi="한컴바탕"/>
              </w:rPr>
            </w:pPr>
          </w:p>
          <w:p w:rsidR="00AA2B47" w:rsidRPr="00F71640" w:rsidRDefault="00AA2B47" w:rsidP="00F71640">
            <w:pPr>
              <w:pStyle w:val="MS"/>
              <w:wordWrap w:val="0"/>
              <w:autoSpaceDN w:val="0"/>
              <w:spacing w:line="290" w:lineRule="atLeast"/>
              <w:ind w:firstLineChars="200" w:firstLine="420"/>
              <w:rPr>
                <w:rFonts w:hAnsi="한컴바탕"/>
              </w:rPr>
            </w:pPr>
            <w:r w:rsidRPr="00F71640">
              <w:rPr>
                <w:rFonts w:hAnsi="한컴바탕" w:hint="eastAsia"/>
              </w:rPr>
              <w:t>별첨 1. 부 위탁관리기구 명단</w:t>
            </w:r>
          </w:p>
          <w:p w:rsidR="00AA2B47" w:rsidRPr="00F71640" w:rsidRDefault="00AA2B47" w:rsidP="009B2100">
            <w:pPr>
              <w:pStyle w:val="MS"/>
              <w:wordWrap w:val="0"/>
              <w:autoSpaceDN w:val="0"/>
              <w:spacing w:line="290" w:lineRule="atLeast"/>
              <w:rPr>
                <w:rFonts w:hAnsi="한컴바탕"/>
              </w:rPr>
            </w:pPr>
            <w:r w:rsidRPr="00F71640">
              <w:rPr>
                <w:rFonts w:hAnsi="한컴바탕" w:hint="eastAsia"/>
                <w:color w:val="0000FF"/>
                <w:u w:val="single" w:color="0000FF"/>
              </w:rPr>
              <w:t>http://www.miit.gov.cn/n11293472/n11293832/n12843926/n13917012/n15054000.files/n15053774.doc</w:t>
            </w:r>
          </w:p>
          <w:p w:rsidR="00AA2B47" w:rsidRPr="00F71640" w:rsidRDefault="00AA2B47" w:rsidP="00F71640">
            <w:pPr>
              <w:pStyle w:val="MS"/>
              <w:wordWrap w:val="0"/>
              <w:autoSpaceDN w:val="0"/>
              <w:spacing w:line="290" w:lineRule="atLeast"/>
              <w:ind w:left="1600" w:firstLineChars="200" w:firstLine="420"/>
              <w:rPr>
                <w:rFonts w:hAnsi="한컴바탕"/>
              </w:rPr>
            </w:pPr>
            <w:r w:rsidRPr="00F71640">
              <w:rPr>
                <w:rFonts w:hAnsi="한컴바탕" w:hint="eastAsia"/>
              </w:rPr>
              <w:t>2. 별표목록</w:t>
            </w:r>
          </w:p>
          <w:p w:rsidR="00AA2B47" w:rsidRPr="00F71640" w:rsidRDefault="00AA2B47" w:rsidP="009B2100">
            <w:pPr>
              <w:pStyle w:val="MS"/>
              <w:wordWrap w:val="0"/>
              <w:autoSpaceDN w:val="0"/>
              <w:spacing w:line="290" w:lineRule="atLeast"/>
              <w:rPr>
                <w:rFonts w:hAnsi="한컴바탕"/>
              </w:rPr>
            </w:pPr>
            <w:r w:rsidRPr="00F71640">
              <w:rPr>
                <w:rFonts w:hAnsi="한컴바탕" w:hint="eastAsia"/>
                <w:color w:val="0000FF"/>
                <w:u w:val="single" w:color="0000FF"/>
              </w:rPr>
              <w:t>http://www.miit.gov.cn/n11293472/n11293832/n12843926/n13917012/n15054000.files/n15053775.doc</w:t>
            </w:r>
          </w:p>
          <w:p w:rsidR="00AA2B47" w:rsidRPr="00F71640" w:rsidRDefault="00AA2B47" w:rsidP="00F71640">
            <w:pPr>
              <w:snapToGrid w:val="0"/>
              <w:spacing w:line="290" w:lineRule="atLeast"/>
              <w:ind w:firstLineChars="200" w:firstLine="420"/>
              <w:rPr>
                <w:rFonts w:ascii="한컴바탕" w:eastAsia="한컴바탕" w:hAnsi="한컴바탕" w:cs="한컴바탕"/>
                <w:sz w:val="21"/>
                <w:szCs w:val="21"/>
              </w:rPr>
            </w:pPr>
          </w:p>
        </w:tc>
        <w:tc>
          <w:tcPr>
            <w:tcW w:w="539" w:type="dxa"/>
          </w:tcPr>
          <w:p w:rsidR="00AA2B47" w:rsidRPr="00A37B3C" w:rsidRDefault="00AA2B47" w:rsidP="00A37B3C">
            <w:pPr>
              <w:wordWrap/>
              <w:snapToGrid w:val="0"/>
              <w:spacing w:line="290" w:lineRule="atLeast"/>
              <w:rPr>
                <w:sz w:val="21"/>
                <w:szCs w:val="21"/>
              </w:rPr>
            </w:pPr>
          </w:p>
        </w:tc>
        <w:tc>
          <w:tcPr>
            <w:tcW w:w="3958" w:type="dxa"/>
          </w:tcPr>
          <w:p w:rsidR="00F71640" w:rsidRDefault="006E2F8F" w:rsidP="00A37B3C">
            <w:pPr>
              <w:wordWrap/>
              <w:snapToGrid w:val="0"/>
              <w:spacing w:line="290" w:lineRule="atLeast"/>
              <w:jc w:val="center"/>
              <w:rPr>
                <w:rFonts w:ascii="SimSun" w:hAnsi="SimSun" w:hint="eastAsia"/>
                <w:b/>
                <w:sz w:val="26"/>
                <w:szCs w:val="26"/>
              </w:rPr>
            </w:pPr>
            <w:r w:rsidRPr="00F71640">
              <w:rPr>
                <w:rFonts w:ascii="SimSun" w:eastAsia="SimSun" w:hAnsi="SimSun" w:hint="eastAsia"/>
                <w:b/>
                <w:sz w:val="26"/>
                <w:szCs w:val="26"/>
                <w:lang w:eastAsia="zh-CN"/>
              </w:rPr>
              <w:t>关于印发《工业和通信业安全</w:t>
            </w:r>
          </w:p>
          <w:p w:rsidR="006E2F8F" w:rsidRPr="00F71640" w:rsidRDefault="006E2F8F" w:rsidP="00A37B3C">
            <w:pPr>
              <w:wordWrap/>
              <w:snapToGrid w:val="0"/>
              <w:spacing w:line="290" w:lineRule="atLeast"/>
              <w:jc w:val="center"/>
              <w:rPr>
                <w:rFonts w:ascii="SimSun" w:eastAsia="SimSun" w:hAnsi="SimSun"/>
                <w:b/>
                <w:sz w:val="26"/>
                <w:szCs w:val="26"/>
                <w:lang w:eastAsia="zh-CN"/>
              </w:rPr>
            </w:pPr>
            <w:r w:rsidRPr="00F71640">
              <w:rPr>
                <w:rFonts w:ascii="SimSun" w:eastAsia="SimSun" w:hAnsi="SimSun" w:hint="eastAsia"/>
                <w:b/>
                <w:sz w:val="26"/>
                <w:szCs w:val="26"/>
                <w:lang w:eastAsia="zh-CN"/>
              </w:rPr>
              <w:t>生产领域行业标准制定管理办法实施细则》的通知</w:t>
            </w:r>
          </w:p>
          <w:p w:rsidR="006E2F8F" w:rsidRPr="00F71640" w:rsidRDefault="006E2F8F" w:rsidP="00A37B3C">
            <w:pPr>
              <w:wordWrap/>
              <w:snapToGrid w:val="0"/>
              <w:spacing w:line="290" w:lineRule="atLeast"/>
              <w:jc w:val="center"/>
              <w:rPr>
                <w:rFonts w:ascii="SimSun" w:eastAsia="SimSun" w:hAnsi="SimSun"/>
                <w:sz w:val="21"/>
                <w:szCs w:val="21"/>
                <w:lang w:eastAsia="zh-CN"/>
              </w:rPr>
            </w:pPr>
            <w:r w:rsidRPr="00F71640">
              <w:rPr>
                <w:rFonts w:ascii="SimSun" w:eastAsia="SimSun" w:hAnsi="SimSun" w:hint="eastAsia"/>
                <w:sz w:val="21"/>
                <w:szCs w:val="21"/>
                <w:lang w:eastAsia="zh-CN"/>
              </w:rPr>
              <w:t>工信安字[2012]113号</w:t>
            </w:r>
          </w:p>
          <w:p w:rsidR="006E2F8F" w:rsidRDefault="006E2F8F" w:rsidP="00A37B3C">
            <w:pPr>
              <w:wordWrap/>
              <w:snapToGrid w:val="0"/>
              <w:spacing w:line="290" w:lineRule="atLeast"/>
              <w:rPr>
                <w:rFonts w:ascii="SimSun" w:hAnsi="SimSun" w:hint="eastAsia"/>
                <w:sz w:val="21"/>
                <w:szCs w:val="21"/>
              </w:rPr>
            </w:pPr>
            <w:r w:rsidRPr="00F71640">
              <w:rPr>
                <w:rFonts w:ascii="SimSun" w:eastAsia="SimSun" w:hAnsi="SimSun"/>
                <w:sz w:val="21"/>
                <w:szCs w:val="21"/>
                <w:lang w:eastAsia="zh-CN"/>
              </w:rPr>
              <w:t xml:space="preserve"> </w:t>
            </w:r>
          </w:p>
          <w:p w:rsidR="00F71640" w:rsidRPr="00F71640" w:rsidRDefault="00F71640" w:rsidP="00A37B3C">
            <w:pPr>
              <w:wordWrap/>
              <w:snapToGrid w:val="0"/>
              <w:spacing w:line="290" w:lineRule="atLeast"/>
              <w:rPr>
                <w:rFonts w:ascii="SimSun" w:hAnsi="SimSun" w:hint="eastAsia"/>
                <w:sz w:val="21"/>
                <w:szCs w:val="21"/>
              </w:rPr>
            </w:pP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有关行业协会（联合会）、集团公司、标准化技术归口单位：</w:t>
            </w: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为加强工业和通信业安全生产领域行业标准管理工作，现将《工业和通信业安全生产领域行业标准制定管理办法实施细则》印发你们，请遵照执行。</w:t>
            </w:r>
          </w:p>
          <w:p w:rsidR="006E2F8F" w:rsidRPr="00F71640" w:rsidRDefault="006E2F8F" w:rsidP="00A37B3C">
            <w:pPr>
              <w:wordWrap/>
              <w:snapToGrid w:val="0"/>
              <w:spacing w:line="290" w:lineRule="atLeast"/>
              <w:rPr>
                <w:rFonts w:ascii="SimSun" w:eastAsia="SimSun" w:hAnsi="SimSun"/>
                <w:sz w:val="21"/>
                <w:szCs w:val="21"/>
                <w:lang w:eastAsia="zh-CN"/>
              </w:rPr>
            </w:pPr>
          </w:p>
          <w:p w:rsidR="006E2F8F" w:rsidRPr="00F71640" w:rsidRDefault="006E2F8F" w:rsidP="006B6D59">
            <w:pPr>
              <w:wordWrap/>
              <w:snapToGrid w:val="0"/>
              <w:spacing w:line="290" w:lineRule="atLeast"/>
              <w:jc w:val="right"/>
              <w:rPr>
                <w:rFonts w:ascii="SimSun" w:eastAsia="SimSun" w:hAnsi="SimSun"/>
                <w:sz w:val="21"/>
                <w:szCs w:val="21"/>
                <w:lang w:eastAsia="zh-CN"/>
              </w:rPr>
            </w:pPr>
            <w:r w:rsidRPr="00F71640">
              <w:rPr>
                <w:rFonts w:ascii="SimSun" w:eastAsia="SimSun" w:hAnsi="SimSun" w:hint="eastAsia"/>
                <w:sz w:val="21"/>
                <w:szCs w:val="21"/>
                <w:lang w:eastAsia="zh-CN"/>
              </w:rPr>
              <w:t>工业和信息化部　　　　　　　　　　　　　　　　　　　　　　　　二〇一二年十一月二十七日</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p>
          <w:p w:rsidR="006B6D59" w:rsidRDefault="006E2F8F" w:rsidP="00A37B3C">
            <w:pPr>
              <w:wordWrap/>
              <w:snapToGrid w:val="0"/>
              <w:spacing w:line="290" w:lineRule="atLeast"/>
              <w:jc w:val="center"/>
              <w:rPr>
                <w:rFonts w:ascii="SimSun" w:hAnsi="SimSun" w:hint="eastAsia"/>
                <w:b/>
                <w:sz w:val="21"/>
                <w:szCs w:val="21"/>
              </w:rPr>
            </w:pPr>
            <w:r w:rsidRPr="00F71640">
              <w:rPr>
                <w:rFonts w:ascii="SimSun" w:eastAsia="SimSun" w:hAnsi="SimSun" w:hint="eastAsia"/>
                <w:b/>
                <w:sz w:val="21"/>
                <w:szCs w:val="21"/>
                <w:lang w:eastAsia="zh-CN"/>
              </w:rPr>
              <w:t>工业和通信业安全生产领域行业标准</w:t>
            </w:r>
          </w:p>
          <w:p w:rsidR="006E2F8F" w:rsidRPr="00F71640" w:rsidRDefault="006E2F8F" w:rsidP="006B6D59">
            <w:pPr>
              <w:wordWrap/>
              <w:snapToGrid w:val="0"/>
              <w:spacing w:line="290" w:lineRule="atLeast"/>
              <w:jc w:val="center"/>
              <w:rPr>
                <w:rFonts w:ascii="SimSun" w:eastAsia="SimSun" w:hAnsi="SimSun"/>
                <w:b/>
                <w:sz w:val="21"/>
                <w:szCs w:val="21"/>
                <w:lang w:eastAsia="zh-CN"/>
              </w:rPr>
            </w:pPr>
            <w:r w:rsidRPr="00F71640">
              <w:rPr>
                <w:rFonts w:ascii="SimSun" w:eastAsia="SimSun" w:hAnsi="SimSun" w:hint="eastAsia"/>
                <w:b/>
                <w:sz w:val="21"/>
                <w:szCs w:val="21"/>
                <w:lang w:eastAsia="zh-CN"/>
              </w:rPr>
              <w:t>制定管理办法实施细则</w:t>
            </w:r>
          </w:p>
          <w:p w:rsidR="006E2F8F" w:rsidRDefault="006E2F8F" w:rsidP="00A37B3C">
            <w:pPr>
              <w:wordWrap/>
              <w:snapToGrid w:val="0"/>
              <w:spacing w:line="290" w:lineRule="atLeast"/>
              <w:rPr>
                <w:rFonts w:ascii="SimSun" w:hAnsi="SimSun" w:hint="eastAsia"/>
                <w:sz w:val="21"/>
                <w:szCs w:val="21"/>
              </w:rPr>
            </w:pPr>
            <w:r w:rsidRPr="00F71640">
              <w:rPr>
                <w:rFonts w:ascii="SimSun" w:eastAsia="SimSun" w:hAnsi="SimSun"/>
                <w:sz w:val="21"/>
                <w:szCs w:val="21"/>
                <w:lang w:eastAsia="zh-CN"/>
              </w:rPr>
              <w:t xml:space="preserve"> </w:t>
            </w:r>
          </w:p>
          <w:p w:rsidR="006B6D59" w:rsidRPr="006B6D59" w:rsidRDefault="006B6D59" w:rsidP="00A37B3C">
            <w:pPr>
              <w:wordWrap/>
              <w:snapToGrid w:val="0"/>
              <w:spacing w:line="290" w:lineRule="atLeast"/>
              <w:rPr>
                <w:rFonts w:ascii="SimSun" w:hAnsi="SimSun" w:hint="eastAsia"/>
                <w:sz w:val="21"/>
                <w:szCs w:val="21"/>
              </w:rPr>
            </w:pPr>
          </w:p>
          <w:p w:rsidR="006E2F8F" w:rsidRPr="00F71640" w:rsidRDefault="006E2F8F" w:rsidP="00A37B3C">
            <w:pPr>
              <w:wordWrap/>
              <w:snapToGrid w:val="0"/>
              <w:spacing w:line="290" w:lineRule="atLeast"/>
              <w:jc w:val="center"/>
              <w:rPr>
                <w:rFonts w:ascii="SimSun" w:eastAsia="SimSun" w:hAnsi="SimSun"/>
                <w:sz w:val="21"/>
                <w:szCs w:val="21"/>
                <w:lang w:eastAsia="zh-CN"/>
              </w:rPr>
            </w:pPr>
            <w:r w:rsidRPr="00F71640">
              <w:rPr>
                <w:rFonts w:ascii="SimSun" w:eastAsia="SimSun" w:hAnsi="SimSun" w:hint="eastAsia"/>
                <w:b/>
                <w:sz w:val="21"/>
                <w:szCs w:val="21"/>
                <w:lang w:eastAsia="zh-CN"/>
              </w:rPr>
              <w:t>第一章 总 则</w:t>
            </w: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w:t>
            </w:r>
            <w:r w:rsidRPr="00F71640">
              <w:rPr>
                <w:rFonts w:ascii="SimSun" w:eastAsia="SimSun" w:hAnsi="SimSun" w:hint="eastAsia"/>
                <w:b/>
                <w:sz w:val="21"/>
                <w:szCs w:val="21"/>
                <w:lang w:eastAsia="zh-CN"/>
              </w:rPr>
              <w:t>第一条</w:t>
            </w:r>
            <w:r w:rsidRPr="00F71640">
              <w:rPr>
                <w:rFonts w:ascii="SimSun" w:eastAsia="SimSun" w:hAnsi="SimSun" w:hint="eastAsia"/>
                <w:sz w:val="21"/>
                <w:szCs w:val="21"/>
                <w:lang w:eastAsia="zh-CN"/>
              </w:rPr>
              <w:t xml:space="preserve"> 为规范工业和通信业安全生产领域行业标准的制定（含修订，以下同）程序和要求，依据《中华人民共和国标准化法》、《工业和信息化部行业标准制定管理暂行办法》（工信厅科[2009]87号）和《工业和信息化部标准制修订工作补充规定》（工信厅科[2011]137号）等，特制定本实施细则。</w:t>
            </w:r>
            <w:r w:rsidRPr="00F71640">
              <w:rPr>
                <w:rFonts w:ascii="SimSun" w:eastAsia="SimSun" w:hAnsi="SimSun"/>
                <w:sz w:val="21"/>
                <w:szCs w:val="21"/>
                <w:lang w:eastAsia="zh-CN"/>
              </w:rPr>
              <w:t xml:space="preserve"> </w:t>
            </w:r>
          </w:p>
          <w:p w:rsidR="006E2F8F" w:rsidRPr="006B6D59" w:rsidRDefault="006E2F8F" w:rsidP="00A37B3C">
            <w:pPr>
              <w:wordWrap/>
              <w:snapToGrid w:val="0"/>
              <w:spacing w:line="290" w:lineRule="atLeast"/>
              <w:rPr>
                <w:rFonts w:ascii="SimSun" w:eastAsia="SimSun" w:hAnsi="SimSun"/>
                <w:spacing w:val="-2"/>
                <w:sz w:val="21"/>
                <w:szCs w:val="21"/>
                <w:lang w:eastAsia="zh-CN"/>
              </w:rPr>
            </w:pPr>
            <w:r w:rsidRPr="006B6D59">
              <w:rPr>
                <w:rFonts w:ascii="SimSun" w:eastAsia="SimSun" w:hAnsi="SimSun" w:hint="eastAsia"/>
                <w:spacing w:val="-2"/>
                <w:sz w:val="21"/>
                <w:szCs w:val="21"/>
                <w:lang w:eastAsia="zh-CN"/>
              </w:rPr>
              <w:t xml:space="preserve">　　</w:t>
            </w:r>
            <w:r w:rsidRPr="006B6D59">
              <w:rPr>
                <w:rFonts w:ascii="SimSun" w:eastAsia="SimSun" w:hAnsi="SimSun" w:hint="eastAsia"/>
                <w:b/>
                <w:spacing w:val="-2"/>
                <w:sz w:val="21"/>
                <w:szCs w:val="21"/>
                <w:lang w:eastAsia="zh-CN"/>
              </w:rPr>
              <w:t>第二条</w:t>
            </w:r>
            <w:r w:rsidRPr="006B6D59">
              <w:rPr>
                <w:rFonts w:ascii="SimSun" w:eastAsia="SimSun" w:hAnsi="SimSun" w:hint="eastAsia"/>
                <w:spacing w:val="-2"/>
                <w:sz w:val="21"/>
                <w:szCs w:val="21"/>
                <w:lang w:eastAsia="zh-CN"/>
              </w:rPr>
              <w:t xml:space="preserve"> 本实施细则规定了工业和通信业安全生产领域行业标准（以下简称“安全生产行业标准”）的立项、起草、审查、报批、批准发布、出版、复审、修改等标准制定的主要程序及要求。</w:t>
            </w:r>
            <w:r w:rsidRPr="006B6D59">
              <w:rPr>
                <w:rFonts w:ascii="SimSun" w:eastAsia="SimSun" w:hAnsi="SimSun"/>
                <w:spacing w:val="-2"/>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w:t>
            </w:r>
            <w:r w:rsidRPr="00F71640">
              <w:rPr>
                <w:rFonts w:ascii="SimSun" w:eastAsia="SimSun" w:hAnsi="SimSun" w:hint="eastAsia"/>
                <w:b/>
                <w:sz w:val="21"/>
                <w:szCs w:val="21"/>
                <w:lang w:eastAsia="zh-CN"/>
              </w:rPr>
              <w:t>第三条</w:t>
            </w:r>
            <w:r w:rsidRPr="00F71640">
              <w:rPr>
                <w:rFonts w:ascii="SimSun" w:eastAsia="SimSun" w:hAnsi="SimSun" w:hint="eastAsia"/>
                <w:sz w:val="21"/>
                <w:szCs w:val="21"/>
                <w:lang w:eastAsia="zh-CN"/>
              </w:rPr>
              <w:t xml:space="preserve"> 本实施细则适用于化工、石化、黑色冶金、有色金属、黄金、建材、稀土、机械、汽车、船舶、航空、轻工、纺织、包装、航天、兵工民品、核工业、电子、通信等19个行业的安全生产行业标准的制定。</w:t>
            </w:r>
            <w:r w:rsidRPr="00F71640">
              <w:rPr>
                <w:rFonts w:ascii="SimSun" w:eastAsia="SimSun" w:hAnsi="SimSun"/>
                <w:sz w:val="21"/>
                <w:szCs w:val="21"/>
                <w:lang w:eastAsia="zh-CN"/>
              </w:rPr>
              <w:t xml:space="preserve"> </w:t>
            </w:r>
          </w:p>
          <w:p w:rsidR="006E2F8F" w:rsidRPr="006B6D59" w:rsidRDefault="006E2F8F" w:rsidP="00A37B3C">
            <w:pPr>
              <w:wordWrap/>
              <w:snapToGrid w:val="0"/>
              <w:spacing w:line="290" w:lineRule="atLeast"/>
              <w:rPr>
                <w:rFonts w:ascii="SimSun" w:eastAsia="SimSun" w:hAnsi="SimSun"/>
                <w:spacing w:val="-10"/>
                <w:sz w:val="21"/>
                <w:szCs w:val="21"/>
                <w:lang w:eastAsia="zh-CN"/>
              </w:rPr>
            </w:pPr>
            <w:r w:rsidRPr="00F71640">
              <w:rPr>
                <w:rFonts w:ascii="SimSun" w:eastAsia="SimSun" w:hAnsi="SimSun" w:hint="eastAsia"/>
                <w:sz w:val="21"/>
                <w:szCs w:val="21"/>
                <w:lang w:eastAsia="zh-CN"/>
              </w:rPr>
              <w:t xml:space="preserve">　　</w:t>
            </w:r>
            <w:r w:rsidRPr="006B6D59">
              <w:rPr>
                <w:rFonts w:ascii="SimSun" w:eastAsia="SimSun" w:hAnsi="SimSun" w:hint="eastAsia"/>
                <w:b/>
                <w:spacing w:val="-10"/>
                <w:sz w:val="21"/>
                <w:szCs w:val="21"/>
                <w:lang w:eastAsia="zh-CN"/>
              </w:rPr>
              <w:t>第四条</w:t>
            </w:r>
            <w:r w:rsidRPr="006B6D59">
              <w:rPr>
                <w:rFonts w:ascii="SimSun" w:eastAsia="SimSun" w:hAnsi="SimSun" w:hint="eastAsia"/>
                <w:spacing w:val="-10"/>
                <w:sz w:val="21"/>
                <w:szCs w:val="21"/>
                <w:lang w:eastAsia="zh-CN"/>
              </w:rPr>
              <w:t xml:space="preserve"> 安全生产行业标准的范围包括：基础标准、安全管理标准、安全技术标准。</w:t>
            </w:r>
            <w:r w:rsidRPr="006B6D59">
              <w:rPr>
                <w:rFonts w:ascii="SimSun" w:eastAsia="SimSun" w:hAnsi="SimSun"/>
                <w:spacing w:val="-10"/>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下列事项应当制定相应的安全生产行业标准：</w:t>
            </w: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lastRenderedPageBreak/>
              <w:t xml:space="preserve">　　 （一）安全管理有关术语、符号、代码、文件格式、制图方法等通用技术语言和要求；</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（二）生产经营单位的安全生产条件(含组织要求、制度要求)；</w:t>
            </w:r>
          </w:p>
          <w:p w:rsidR="006E2F8F" w:rsidRPr="006B6D59" w:rsidRDefault="006E2F8F" w:rsidP="00A37B3C">
            <w:pPr>
              <w:wordWrap/>
              <w:snapToGrid w:val="0"/>
              <w:spacing w:line="290" w:lineRule="atLeast"/>
              <w:rPr>
                <w:rFonts w:ascii="SimSun" w:eastAsia="SimSun" w:hAnsi="SimSun"/>
                <w:spacing w:val="-4"/>
                <w:sz w:val="21"/>
                <w:szCs w:val="21"/>
                <w:lang w:eastAsia="zh-CN"/>
              </w:rPr>
            </w:pPr>
            <w:r w:rsidRPr="006B6D59">
              <w:rPr>
                <w:rFonts w:ascii="SimSun" w:eastAsia="SimSun" w:hAnsi="SimSun" w:hint="eastAsia"/>
                <w:spacing w:val="-4"/>
                <w:sz w:val="21"/>
                <w:szCs w:val="21"/>
                <w:lang w:eastAsia="zh-CN"/>
              </w:rPr>
              <w:t xml:space="preserve"> 　　（三）生产、储存、运输、使用、检测、检验、销毁等方面的安全技术要求；</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（四）安全生产规程和岗位安全管理要求；</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（五）应急救援规则、规程、标准等技术规范；</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（六）安全教育培训规则、规程、标准等技术规范；</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（七）建设项目安全评价与审查技术规范；</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（八）安全检查的通则、导则等技术规范；</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（九）法律、行政法规规定的其他安全技术要求。</w:t>
            </w: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w:t>
            </w:r>
            <w:r w:rsidRPr="00F71640">
              <w:rPr>
                <w:rFonts w:ascii="SimSun" w:eastAsia="SimSun" w:hAnsi="SimSun" w:hint="eastAsia"/>
                <w:b/>
                <w:sz w:val="21"/>
                <w:szCs w:val="21"/>
                <w:lang w:eastAsia="zh-CN"/>
              </w:rPr>
              <w:t>第五条</w:t>
            </w:r>
            <w:r w:rsidRPr="00F71640">
              <w:rPr>
                <w:rFonts w:ascii="SimSun" w:eastAsia="SimSun" w:hAnsi="SimSun" w:hint="eastAsia"/>
                <w:sz w:val="21"/>
                <w:szCs w:val="21"/>
                <w:lang w:eastAsia="zh-CN"/>
              </w:rPr>
              <w:t xml:space="preserve"> 安全生产行业标准分为强制性标准和推荐性标准。安全生产标准内容涉及需要强制执行的安全标志、标识、危险作业规程、危险作业安全生产条件、危险作业安全防护、危险化学品生产、储存、运输和安全管理要求等，为强制性标准；其他为推荐性标准。</w:t>
            </w: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w:t>
            </w:r>
            <w:r w:rsidRPr="00F71640">
              <w:rPr>
                <w:rFonts w:ascii="SimSun" w:eastAsia="SimSun" w:hAnsi="SimSun" w:hint="eastAsia"/>
                <w:b/>
                <w:sz w:val="21"/>
                <w:szCs w:val="21"/>
                <w:lang w:eastAsia="zh-CN"/>
              </w:rPr>
              <w:t>第六条</w:t>
            </w:r>
            <w:r w:rsidRPr="00F71640">
              <w:rPr>
                <w:rFonts w:ascii="SimSun" w:eastAsia="SimSun" w:hAnsi="SimSun" w:hint="eastAsia"/>
                <w:sz w:val="21"/>
                <w:szCs w:val="21"/>
                <w:lang w:eastAsia="zh-CN"/>
              </w:rPr>
              <w:t xml:space="preserve"> 安全生产行业标准的制定工作遵循“提高本质安全生产水平为目的，规范物的安全状况、人的安全行为、环境的安全条件，并及时修订和不断完善”的原则，与技术创新、管理创新、试验验证、应用推广相结合，统筹推进。加强过程管理，保证标准的质量和水平。</w:t>
            </w: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w:t>
            </w:r>
            <w:r w:rsidRPr="00F71640">
              <w:rPr>
                <w:rFonts w:ascii="SimSun" w:eastAsia="SimSun" w:hAnsi="SimSun" w:hint="eastAsia"/>
                <w:b/>
                <w:sz w:val="21"/>
                <w:szCs w:val="21"/>
                <w:lang w:eastAsia="zh-CN"/>
              </w:rPr>
              <w:t>第七条</w:t>
            </w:r>
            <w:r w:rsidRPr="00F71640">
              <w:rPr>
                <w:rFonts w:ascii="SimSun" w:eastAsia="SimSun" w:hAnsi="SimSun" w:hint="eastAsia"/>
                <w:sz w:val="21"/>
                <w:szCs w:val="21"/>
                <w:lang w:eastAsia="zh-CN"/>
              </w:rPr>
              <w:t xml:space="preserve"> 安全生产行业标准应与其它相关行业标准协调、统一。</w:t>
            </w:r>
            <w:r w:rsidRPr="00F71640">
              <w:rPr>
                <w:rFonts w:ascii="SimSun" w:eastAsia="SimSun" w:hAnsi="SimSun"/>
                <w:sz w:val="21"/>
                <w:szCs w:val="21"/>
                <w:lang w:eastAsia="zh-CN"/>
              </w:rPr>
              <w:t xml:space="preserve"> </w:t>
            </w:r>
          </w:p>
          <w:p w:rsidR="006E2F8F" w:rsidRPr="006B6D59" w:rsidRDefault="006E2F8F" w:rsidP="00A37B3C">
            <w:pPr>
              <w:wordWrap/>
              <w:snapToGrid w:val="0"/>
              <w:spacing w:line="290" w:lineRule="atLeast"/>
              <w:rPr>
                <w:rFonts w:ascii="SimSun" w:eastAsia="SimSun" w:hAnsi="SimSun"/>
                <w:spacing w:val="6"/>
                <w:sz w:val="21"/>
                <w:szCs w:val="21"/>
                <w:lang w:eastAsia="zh-CN"/>
              </w:rPr>
            </w:pPr>
            <w:r w:rsidRPr="00F71640">
              <w:rPr>
                <w:rFonts w:ascii="SimSun" w:eastAsia="SimSun" w:hAnsi="SimSun" w:hint="eastAsia"/>
                <w:sz w:val="21"/>
                <w:szCs w:val="21"/>
                <w:lang w:eastAsia="zh-CN"/>
              </w:rPr>
              <w:t xml:space="preserve">　　</w:t>
            </w:r>
            <w:r w:rsidRPr="006B6D59">
              <w:rPr>
                <w:rFonts w:ascii="SimSun" w:eastAsia="SimSun" w:hAnsi="SimSun" w:hint="eastAsia"/>
                <w:b/>
                <w:spacing w:val="6"/>
                <w:sz w:val="21"/>
                <w:szCs w:val="21"/>
                <w:lang w:eastAsia="zh-CN"/>
              </w:rPr>
              <w:t>第八条</w:t>
            </w:r>
            <w:r w:rsidRPr="006B6D59">
              <w:rPr>
                <w:rFonts w:ascii="SimSun" w:eastAsia="SimSun" w:hAnsi="SimSun" w:hint="eastAsia"/>
                <w:spacing w:val="6"/>
                <w:sz w:val="21"/>
                <w:szCs w:val="21"/>
                <w:lang w:eastAsia="zh-CN"/>
              </w:rPr>
              <w:t xml:space="preserve"> 我部安全生产司统一协调管理安全生产领域行业标准制定工作，部委托管理机构（具体单位见附件1)受安全生产司委托开展本行业的安全生产行业标准制定日常管理工作。标准化技术支撑单位负责标准制修订过程的业务指导、形式审查等技术支持工作。</w:t>
            </w:r>
            <w:r w:rsidRPr="006B6D59">
              <w:rPr>
                <w:rFonts w:ascii="SimSun" w:eastAsia="SimSun" w:hAnsi="SimSun"/>
                <w:spacing w:val="6"/>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w:t>
            </w:r>
            <w:r w:rsidRPr="00F71640">
              <w:rPr>
                <w:rFonts w:ascii="SimSun" w:eastAsia="SimSun" w:hAnsi="SimSun" w:hint="eastAsia"/>
                <w:b/>
                <w:sz w:val="21"/>
                <w:szCs w:val="21"/>
                <w:lang w:eastAsia="zh-CN"/>
              </w:rPr>
              <w:t>第九条</w:t>
            </w:r>
            <w:r w:rsidRPr="00F71640">
              <w:rPr>
                <w:rFonts w:ascii="SimSun" w:eastAsia="SimSun" w:hAnsi="SimSun" w:hint="eastAsia"/>
                <w:sz w:val="21"/>
                <w:szCs w:val="21"/>
                <w:lang w:eastAsia="zh-CN"/>
              </w:rPr>
              <w:t xml:space="preserve"> 鼓励有关生产经营单位、科研机构、学术团体、高等学校等单位依</w:t>
            </w:r>
            <w:r w:rsidRPr="00F71640">
              <w:rPr>
                <w:rFonts w:ascii="SimSun" w:eastAsia="SimSun" w:hAnsi="SimSun" w:hint="eastAsia"/>
                <w:sz w:val="21"/>
                <w:szCs w:val="21"/>
                <w:lang w:eastAsia="zh-CN"/>
              </w:rPr>
              <w:lastRenderedPageBreak/>
              <w:t>法参与安全生产行业标准制定工作。</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jc w:val="center"/>
              <w:rPr>
                <w:rFonts w:ascii="SimSun" w:eastAsia="SimSun" w:hAnsi="SimSun"/>
                <w:sz w:val="21"/>
                <w:szCs w:val="21"/>
                <w:lang w:eastAsia="zh-CN"/>
              </w:rPr>
            </w:pPr>
            <w:r w:rsidRPr="00F71640">
              <w:rPr>
                <w:rFonts w:ascii="SimSun" w:eastAsia="SimSun" w:hAnsi="SimSun" w:hint="eastAsia"/>
                <w:b/>
                <w:sz w:val="21"/>
                <w:szCs w:val="21"/>
                <w:lang w:eastAsia="zh-CN"/>
              </w:rPr>
              <w:t>第二章 标准立项</w:t>
            </w: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w:t>
            </w:r>
            <w:r w:rsidRPr="00F71640">
              <w:rPr>
                <w:rFonts w:ascii="SimSun" w:eastAsia="SimSun" w:hAnsi="SimSun" w:hint="eastAsia"/>
                <w:b/>
                <w:sz w:val="21"/>
                <w:szCs w:val="21"/>
                <w:lang w:eastAsia="zh-CN"/>
              </w:rPr>
              <w:t xml:space="preserve">第十条 </w:t>
            </w:r>
            <w:r w:rsidRPr="00F71640">
              <w:rPr>
                <w:rFonts w:ascii="SimSun" w:eastAsia="SimSun" w:hAnsi="SimSun" w:hint="eastAsia"/>
                <w:sz w:val="21"/>
                <w:szCs w:val="21"/>
                <w:lang w:eastAsia="zh-CN"/>
              </w:rPr>
              <w:t>任何政府机构、行业社团组织、企事业单位和个人根据行业安全生产实际及发展需求，均可向本行业的部委托管理机构提出安全生产行业标准立项申请。</w:t>
            </w: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w:t>
            </w:r>
            <w:r w:rsidRPr="00F71640">
              <w:rPr>
                <w:rFonts w:ascii="SimSun" w:eastAsia="SimSun" w:hAnsi="SimSun" w:hint="eastAsia"/>
                <w:b/>
                <w:sz w:val="21"/>
                <w:szCs w:val="21"/>
                <w:lang w:eastAsia="zh-CN"/>
              </w:rPr>
              <w:t>第十一条</w:t>
            </w:r>
            <w:r w:rsidRPr="00F71640">
              <w:rPr>
                <w:rFonts w:ascii="SimSun" w:eastAsia="SimSun" w:hAnsi="SimSun" w:hint="eastAsia"/>
                <w:sz w:val="21"/>
                <w:szCs w:val="21"/>
                <w:lang w:eastAsia="zh-CN"/>
              </w:rPr>
              <w:t xml:space="preserve"> 部委托管理机构依据行业安全生产现状和安全生产标准体系表要求，负责组织专家对立项申请可行性、必要性及先进性认证，提出是否同意立项的建议，并负责项目申报相关资料的审查。</w:t>
            </w: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w:t>
            </w:r>
            <w:r w:rsidRPr="00F71640">
              <w:rPr>
                <w:rFonts w:ascii="SimSun" w:eastAsia="SimSun" w:hAnsi="SimSun" w:hint="eastAsia"/>
                <w:b/>
                <w:sz w:val="21"/>
                <w:szCs w:val="21"/>
                <w:lang w:eastAsia="zh-CN"/>
              </w:rPr>
              <w:t xml:space="preserve">　第十二条</w:t>
            </w:r>
            <w:r w:rsidRPr="00F71640">
              <w:rPr>
                <w:rFonts w:ascii="SimSun" w:eastAsia="SimSun" w:hAnsi="SimSun" w:hint="eastAsia"/>
                <w:sz w:val="21"/>
                <w:szCs w:val="21"/>
                <w:lang w:eastAsia="zh-CN"/>
              </w:rPr>
              <w:t xml:space="preserve"> 部委托管理机构按季度汇总安全生产行业标准立项申请报部安全生产司(申报材料相关表格见附件2的附表)。</w:t>
            </w: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w:t>
            </w:r>
            <w:r w:rsidRPr="00F71640">
              <w:rPr>
                <w:rFonts w:ascii="SimSun" w:eastAsia="SimSun" w:hAnsi="SimSun" w:hint="eastAsia"/>
                <w:b/>
                <w:sz w:val="21"/>
                <w:szCs w:val="21"/>
                <w:lang w:eastAsia="zh-CN"/>
              </w:rPr>
              <w:t xml:space="preserve">第十三条 </w:t>
            </w:r>
            <w:r w:rsidRPr="00F71640">
              <w:rPr>
                <w:rFonts w:ascii="SimSun" w:eastAsia="SimSun" w:hAnsi="SimSun" w:hint="eastAsia"/>
                <w:sz w:val="21"/>
                <w:szCs w:val="21"/>
                <w:lang w:eastAsia="zh-CN"/>
              </w:rPr>
              <w:t>申请标准立项的单位，应按要求认真填写标准项目建议书，确保填写完整准确。建议书应阐述标准项目在安全生产方面所解决的主要问题、与国际标准（国外先进标准）的对比情况，在标准体系中的位置及与相关标准间的关系、有关的知识产权及标准起草单位等内容情况。如为强制性标准，还应说明强制的必要性及强制性标准得到有效实施的保障措施。</w:t>
            </w:r>
            <w:r w:rsidRPr="00F71640">
              <w:rPr>
                <w:rFonts w:ascii="SimSun" w:eastAsia="SimSun" w:hAnsi="SimSun"/>
                <w:sz w:val="21"/>
                <w:szCs w:val="21"/>
                <w:lang w:eastAsia="zh-CN"/>
              </w:rPr>
              <w:t xml:space="preserve"> </w:t>
            </w:r>
          </w:p>
          <w:p w:rsidR="006E2F8F" w:rsidRPr="006B6D59" w:rsidRDefault="006E2F8F" w:rsidP="00A37B3C">
            <w:pPr>
              <w:wordWrap/>
              <w:snapToGrid w:val="0"/>
              <w:spacing w:line="290" w:lineRule="atLeast"/>
              <w:rPr>
                <w:rFonts w:ascii="SimSun" w:eastAsia="SimSun" w:hAnsi="SimSun"/>
                <w:spacing w:val="6"/>
                <w:sz w:val="21"/>
                <w:szCs w:val="21"/>
                <w:lang w:eastAsia="zh-CN"/>
              </w:rPr>
            </w:pPr>
            <w:r w:rsidRPr="00F71640">
              <w:rPr>
                <w:rFonts w:ascii="SimSun" w:eastAsia="SimSun" w:hAnsi="SimSun" w:hint="eastAsia"/>
                <w:sz w:val="21"/>
                <w:szCs w:val="21"/>
                <w:lang w:eastAsia="zh-CN"/>
              </w:rPr>
              <w:t xml:space="preserve">　　</w:t>
            </w:r>
            <w:r w:rsidRPr="006B6D59">
              <w:rPr>
                <w:rFonts w:ascii="SimSun" w:eastAsia="SimSun" w:hAnsi="SimSun" w:hint="eastAsia"/>
                <w:b/>
                <w:spacing w:val="6"/>
                <w:sz w:val="21"/>
                <w:szCs w:val="21"/>
                <w:lang w:eastAsia="zh-CN"/>
              </w:rPr>
              <w:t>第十四条</w:t>
            </w:r>
            <w:r w:rsidRPr="006B6D59">
              <w:rPr>
                <w:rFonts w:ascii="SimSun" w:eastAsia="SimSun" w:hAnsi="SimSun" w:hint="eastAsia"/>
                <w:spacing w:val="6"/>
                <w:sz w:val="21"/>
                <w:szCs w:val="21"/>
                <w:lang w:eastAsia="zh-CN"/>
              </w:rPr>
              <w:t xml:space="preserve"> 标准项目建议内容包括：</w:t>
            </w:r>
            <w:r w:rsidRPr="006B6D59">
              <w:rPr>
                <w:rFonts w:ascii="SimSun" w:eastAsia="SimSun" w:hAnsi="SimSun"/>
                <w:spacing w:val="6"/>
                <w:sz w:val="21"/>
                <w:szCs w:val="21"/>
                <w:lang w:eastAsia="zh-CN"/>
              </w:rPr>
              <w:t xml:space="preserve"> </w:t>
            </w:r>
          </w:p>
          <w:p w:rsidR="006E2F8F" w:rsidRPr="00F71640" w:rsidRDefault="006E2F8F" w:rsidP="00A37B3C">
            <w:pPr>
              <w:wordWrap/>
              <w:snapToGrid w:val="0"/>
              <w:spacing w:line="290" w:lineRule="atLeast"/>
              <w:ind w:firstLineChars="50" w:firstLine="105"/>
              <w:rPr>
                <w:rFonts w:ascii="SimSun" w:eastAsia="SimSun" w:hAnsi="SimSun"/>
                <w:sz w:val="21"/>
                <w:szCs w:val="21"/>
                <w:lang w:eastAsia="zh-CN"/>
              </w:rPr>
            </w:pPr>
            <w:r w:rsidRPr="00F71640">
              <w:rPr>
                <w:rFonts w:ascii="SimSun" w:eastAsia="SimSun" w:hAnsi="SimSun" w:hint="eastAsia"/>
                <w:sz w:val="21"/>
                <w:szCs w:val="21"/>
                <w:lang w:eastAsia="zh-CN"/>
              </w:rPr>
              <w:t xml:space="preserve">　　（一）行业标准项目计划汇总表(见附件2的附表1)；</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（二）行业标准项目建议书（见附件2的附表2，一式4份含电子版本）。</w:t>
            </w: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w:t>
            </w:r>
            <w:r w:rsidRPr="00F71640">
              <w:rPr>
                <w:rFonts w:ascii="SimSun" w:eastAsia="SimSun" w:hAnsi="SimSun" w:hint="eastAsia"/>
                <w:b/>
                <w:sz w:val="21"/>
                <w:szCs w:val="21"/>
                <w:lang w:eastAsia="zh-CN"/>
              </w:rPr>
              <w:t>第十五条</w:t>
            </w:r>
            <w:r w:rsidRPr="00F71640">
              <w:rPr>
                <w:rFonts w:ascii="SimSun" w:eastAsia="SimSun" w:hAnsi="SimSun" w:hint="eastAsia"/>
                <w:sz w:val="21"/>
                <w:szCs w:val="21"/>
                <w:lang w:eastAsia="zh-CN"/>
              </w:rPr>
              <w:t xml:space="preserve"> 各有关单位申报标准计划项目和项目审查时，应分轻重缓急，优先考虑产业发展和安全生产急需的标准项目。在申报项目总体情况说明中应对标准项目进行阐述，包括各行业安全生产现状及标准体系现状、与产业发展重点的结合情况、与国际标准（国外先进标准）的对比分析情况、与现有标准的协调配套情况等内容（具体要求见附件2）。</w:t>
            </w: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w:t>
            </w:r>
            <w:r w:rsidRPr="00F71640">
              <w:rPr>
                <w:rFonts w:ascii="SimSun" w:eastAsia="SimSun" w:hAnsi="SimSun" w:hint="eastAsia"/>
                <w:b/>
                <w:sz w:val="21"/>
                <w:szCs w:val="21"/>
                <w:lang w:eastAsia="zh-CN"/>
              </w:rPr>
              <w:t>第十六条</w:t>
            </w:r>
            <w:r w:rsidRPr="00F71640">
              <w:rPr>
                <w:rFonts w:ascii="SimSun" w:eastAsia="SimSun" w:hAnsi="SimSun" w:hint="eastAsia"/>
                <w:sz w:val="21"/>
                <w:szCs w:val="21"/>
                <w:lang w:eastAsia="zh-CN"/>
              </w:rPr>
              <w:t xml:space="preserve"> 标准化技术支撑单位对标准项目建议书进行形式审查。并根据安</w:t>
            </w:r>
            <w:r w:rsidRPr="00F71640">
              <w:rPr>
                <w:rFonts w:ascii="SimSun" w:eastAsia="SimSun" w:hAnsi="SimSun" w:hint="eastAsia"/>
                <w:sz w:val="21"/>
                <w:szCs w:val="21"/>
                <w:lang w:eastAsia="zh-CN"/>
              </w:rPr>
              <w:lastRenderedPageBreak/>
              <w:t>全生产标准体系情况，统一协调和审查标准项目立项建议，汇总后报部安全生产司。</w:t>
            </w: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w:t>
            </w:r>
            <w:r w:rsidRPr="00F71640">
              <w:rPr>
                <w:rFonts w:ascii="SimSun" w:eastAsia="SimSun" w:hAnsi="SimSun" w:hint="eastAsia"/>
                <w:b/>
                <w:sz w:val="21"/>
                <w:szCs w:val="21"/>
                <w:lang w:eastAsia="zh-CN"/>
              </w:rPr>
              <w:t>第十七条</w:t>
            </w:r>
            <w:r w:rsidRPr="00F71640">
              <w:rPr>
                <w:rFonts w:ascii="SimSun" w:eastAsia="SimSun" w:hAnsi="SimSun" w:hint="eastAsia"/>
                <w:sz w:val="21"/>
                <w:szCs w:val="21"/>
                <w:lang w:eastAsia="zh-CN"/>
              </w:rPr>
              <w:t xml:space="preserve"> 标准计划下达后，由部委托管理机构组织落实标准编制计划，标准起草单位具体负责标准编制计划的实施。</w:t>
            </w:r>
            <w:r w:rsidRPr="00F71640">
              <w:rPr>
                <w:rFonts w:ascii="SimSun" w:eastAsia="SimSun" w:hAnsi="SimSun"/>
                <w:sz w:val="21"/>
                <w:szCs w:val="21"/>
                <w:lang w:eastAsia="zh-CN"/>
              </w:rPr>
              <w:t xml:space="preserve"> </w:t>
            </w:r>
          </w:p>
          <w:p w:rsidR="006E2F8F" w:rsidRPr="006B6D59" w:rsidRDefault="006E2F8F" w:rsidP="00A37B3C">
            <w:pPr>
              <w:wordWrap/>
              <w:snapToGrid w:val="0"/>
              <w:spacing w:line="290" w:lineRule="atLeast"/>
              <w:rPr>
                <w:rFonts w:ascii="SimSun" w:eastAsia="SimSun" w:hAnsi="SimSun"/>
                <w:spacing w:val="6"/>
                <w:sz w:val="21"/>
                <w:szCs w:val="21"/>
                <w:lang w:eastAsia="zh-CN"/>
              </w:rPr>
            </w:pPr>
            <w:r w:rsidRPr="00F71640">
              <w:rPr>
                <w:rFonts w:ascii="SimSun" w:eastAsia="SimSun" w:hAnsi="SimSun" w:hint="eastAsia"/>
                <w:sz w:val="21"/>
                <w:szCs w:val="21"/>
                <w:lang w:eastAsia="zh-CN"/>
              </w:rPr>
              <w:t xml:space="preserve">　　</w:t>
            </w:r>
            <w:r w:rsidRPr="006B6D59">
              <w:rPr>
                <w:rFonts w:ascii="SimSun" w:eastAsia="SimSun" w:hAnsi="SimSun" w:hint="eastAsia"/>
                <w:b/>
                <w:spacing w:val="6"/>
                <w:sz w:val="21"/>
                <w:szCs w:val="21"/>
                <w:lang w:eastAsia="zh-CN"/>
              </w:rPr>
              <w:t>第十八条</w:t>
            </w:r>
            <w:r w:rsidRPr="006B6D59">
              <w:rPr>
                <w:rFonts w:ascii="SimSun" w:eastAsia="SimSun" w:hAnsi="SimSun" w:hint="eastAsia"/>
                <w:spacing w:val="6"/>
                <w:sz w:val="21"/>
                <w:szCs w:val="21"/>
                <w:lang w:eastAsia="zh-CN"/>
              </w:rPr>
              <w:t xml:space="preserve"> 在标准编制计划的执行过程中，如需对标准项目进行调整，应由标准起草单位填写《行业标准项目计划调整申请表》（见附件2的附表3），经部委托管理机构报部安全生产司。未经批准调整的标准计划，按原计划执行。</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jc w:val="center"/>
              <w:rPr>
                <w:rFonts w:ascii="SimSun" w:eastAsia="SimSun" w:hAnsi="SimSun"/>
                <w:sz w:val="21"/>
                <w:szCs w:val="21"/>
                <w:lang w:eastAsia="zh-CN"/>
              </w:rPr>
            </w:pPr>
            <w:r w:rsidRPr="00F71640">
              <w:rPr>
                <w:rFonts w:ascii="SimSun" w:eastAsia="SimSun" w:hAnsi="SimSun" w:hint="eastAsia"/>
                <w:b/>
                <w:sz w:val="21"/>
                <w:szCs w:val="21"/>
                <w:lang w:eastAsia="zh-CN"/>
              </w:rPr>
              <w:t>第三章 标准起草和审查</w:t>
            </w:r>
            <w:r w:rsidRPr="00F71640">
              <w:rPr>
                <w:rFonts w:ascii="SimSun" w:eastAsia="SimSun" w:hAnsi="SimSun"/>
                <w:sz w:val="21"/>
                <w:szCs w:val="21"/>
                <w:lang w:eastAsia="zh-CN"/>
              </w:rPr>
              <w:t xml:space="preserve"> </w:t>
            </w:r>
          </w:p>
          <w:p w:rsidR="006E2F8F" w:rsidRPr="006B6D59" w:rsidRDefault="006E2F8F" w:rsidP="00A37B3C">
            <w:pPr>
              <w:wordWrap/>
              <w:snapToGrid w:val="0"/>
              <w:spacing w:line="290" w:lineRule="atLeast"/>
              <w:rPr>
                <w:rFonts w:ascii="SimSun" w:eastAsia="SimSun" w:hAnsi="SimSun"/>
                <w:spacing w:val="4"/>
                <w:sz w:val="21"/>
                <w:szCs w:val="21"/>
                <w:lang w:eastAsia="zh-CN"/>
              </w:rPr>
            </w:pPr>
            <w:r w:rsidRPr="00F71640">
              <w:rPr>
                <w:rFonts w:ascii="SimSun" w:eastAsia="SimSun" w:hAnsi="SimSun" w:hint="eastAsia"/>
                <w:sz w:val="21"/>
                <w:szCs w:val="21"/>
                <w:lang w:eastAsia="zh-CN"/>
              </w:rPr>
              <w:t xml:space="preserve">　　</w:t>
            </w:r>
            <w:r w:rsidRPr="006B6D59">
              <w:rPr>
                <w:rFonts w:ascii="SimSun" w:eastAsia="SimSun" w:hAnsi="SimSun" w:hint="eastAsia"/>
                <w:b/>
                <w:spacing w:val="4"/>
                <w:sz w:val="21"/>
                <w:szCs w:val="21"/>
                <w:lang w:eastAsia="zh-CN"/>
              </w:rPr>
              <w:t>第十九条</w:t>
            </w:r>
            <w:r w:rsidRPr="006B6D59">
              <w:rPr>
                <w:rFonts w:ascii="SimSun" w:eastAsia="SimSun" w:hAnsi="SimSun" w:hint="eastAsia"/>
                <w:spacing w:val="4"/>
                <w:sz w:val="21"/>
                <w:szCs w:val="21"/>
                <w:lang w:eastAsia="zh-CN"/>
              </w:rPr>
              <w:t xml:space="preserve"> 标准起草单位要注意做好标准制定与技术创新、管理创新、试验验证、知识产权处置、产业化推进、应用推广的统筹协调。标准化技术归口单位、标准化技术组织等要做好标准意见征求和技术审查等工作，把好技术审查关。部委托管理机构负责做好所属行业（领域）标准制定过程的管理工作，定期检查标准编制情况，确保标准质量。</w:t>
            </w:r>
            <w:r w:rsidRPr="006B6D59">
              <w:rPr>
                <w:rFonts w:ascii="SimSun" w:eastAsia="SimSun" w:hAnsi="SimSun"/>
                <w:spacing w:val="4"/>
                <w:sz w:val="21"/>
                <w:szCs w:val="21"/>
                <w:lang w:eastAsia="zh-CN"/>
              </w:rPr>
              <w:t xml:space="preserve"> </w:t>
            </w:r>
          </w:p>
          <w:p w:rsidR="006E2F8F" w:rsidRPr="006B6D59" w:rsidRDefault="006E2F8F" w:rsidP="00A37B3C">
            <w:pPr>
              <w:wordWrap/>
              <w:snapToGrid w:val="0"/>
              <w:spacing w:line="290" w:lineRule="atLeast"/>
              <w:rPr>
                <w:rFonts w:ascii="SimSun" w:eastAsia="SimSun" w:hAnsi="SimSun"/>
                <w:spacing w:val="6"/>
                <w:sz w:val="21"/>
                <w:szCs w:val="21"/>
                <w:lang w:eastAsia="zh-CN"/>
              </w:rPr>
            </w:pPr>
            <w:r w:rsidRPr="00F71640">
              <w:rPr>
                <w:rFonts w:ascii="SimSun" w:eastAsia="SimSun" w:hAnsi="SimSun" w:hint="eastAsia"/>
                <w:sz w:val="21"/>
                <w:szCs w:val="21"/>
                <w:lang w:eastAsia="zh-CN"/>
              </w:rPr>
              <w:t xml:space="preserve">　　</w:t>
            </w:r>
            <w:r w:rsidRPr="006B6D59">
              <w:rPr>
                <w:rFonts w:ascii="SimSun" w:eastAsia="SimSun" w:hAnsi="SimSun" w:hint="eastAsia"/>
                <w:b/>
                <w:spacing w:val="6"/>
                <w:sz w:val="21"/>
                <w:szCs w:val="21"/>
                <w:lang w:eastAsia="zh-CN"/>
              </w:rPr>
              <w:t>第二十条</w:t>
            </w:r>
            <w:r w:rsidRPr="006B6D59">
              <w:rPr>
                <w:rFonts w:ascii="SimSun" w:eastAsia="SimSun" w:hAnsi="SimSun" w:hint="eastAsia"/>
                <w:spacing w:val="6"/>
                <w:sz w:val="21"/>
                <w:szCs w:val="21"/>
                <w:lang w:eastAsia="zh-CN"/>
              </w:rPr>
              <w:t xml:space="preserve"> 标准起草单位成立标准起草组，编写标准草案，起草组成员应有丰富专业知识和实践经验的技术人员。</w:t>
            </w:r>
            <w:r w:rsidRPr="006B6D59">
              <w:rPr>
                <w:rFonts w:ascii="SimSun" w:eastAsia="SimSun" w:hAnsi="SimSun"/>
                <w:spacing w:val="6"/>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w:t>
            </w:r>
            <w:r w:rsidRPr="00F71640">
              <w:rPr>
                <w:rFonts w:ascii="SimSun" w:eastAsia="SimSun" w:hAnsi="SimSun" w:hint="eastAsia"/>
                <w:b/>
                <w:sz w:val="21"/>
                <w:szCs w:val="21"/>
                <w:lang w:eastAsia="zh-CN"/>
              </w:rPr>
              <w:t>第二十一条</w:t>
            </w:r>
            <w:r w:rsidRPr="00F71640">
              <w:rPr>
                <w:rFonts w:ascii="SimSun" w:eastAsia="SimSun" w:hAnsi="SimSun" w:hint="eastAsia"/>
                <w:sz w:val="21"/>
                <w:szCs w:val="21"/>
                <w:lang w:eastAsia="zh-CN"/>
              </w:rPr>
              <w:t xml:space="preserve"> 标准草案应在充分调研和分析研究的基础上，按照GB/T 1《标准化工作导则》、GB/T 20000《标准化工作指南》、GB/T 20001《标准编写规则》的规定及相关要求编写。</w:t>
            </w:r>
            <w:r w:rsidRPr="00F71640">
              <w:rPr>
                <w:rFonts w:ascii="SimSun" w:eastAsia="SimSun" w:hAnsi="SimSun"/>
                <w:sz w:val="21"/>
                <w:szCs w:val="21"/>
                <w:lang w:eastAsia="zh-CN"/>
              </w:rPr>
              <w:t xml:space="preserve"> </w:t>
            </w:r>
          </w:p>
          <w:p w:rsidR="006E2F8F" w:rsidRPr="006B6D59" w:rsidRDefault="006E2F8F" w:rsidP="00A37B3C">
            <w:pPr>
              <w:wordWrap/>
              <w:snapToGrid w:val="0"/>
              <w:spacing w:line="290" w:lineRule="atLeast"/>
              <w:rPr>
                <w:rFonts w:ascii="SimSun" w:eastAsia="SimSun" w:hAnsi="SimSun"/>
                <w:spacing w:val="10"/>
                <w:sz w:val="21"/>
                <w:szCs w:val="21"/>
                <w:lang w:eastAsia="zh-CN"/>
              </w:rPr>
            </w:pPr>
            <w:r w:rsidRPr="006B6D59">
              <w:rPr>
                <w:rFonts w:ascii="SimSun" w:eastAsia="SimSun" w:hAnsi="SimSun" w:hint="eastAsia"/>
                <w:spacing w:val="10"/>
                <w:sz w:val="21"/>
                <w:szCs w:val="21"/>
                <w:lang w:eastAsia="zh-CN"/>
              </w:rPr>
              <w:t xml:space="preserve">　　</w:t>
            </w:r>
            <w:r w:rsidRPr="006B6D59">
              <w:rPr>
                <w:rFonts w:ascii="SimSun" w:eastAsia="SimSun" w:hAnsi="SimSun" w:hint="eastAsia"/>
                <w:b/>
                <w:spacing w:val="10"/>
                <w:sz w:val="21"/>
                <w:szCs w:val="21"/>
                <w:lang w:eastAsia="zh-CN"/>
              </w:rPr>
              <w:t>第二十二条</w:t>
            </w:r>
            <w:r w:rsidRPr="006B6D59">
              <w:rPr>
                <w:rFonts w:ascii="SimSun" w:eastAsia="SimSun" w:hAnsi="SimSun" w:hint="eastAsia"/>
                <w:spacing w:val="10"/>
                <w:sz w:val="21"/>
                <w:szCs w:val="21"/>
                <w:lang w:eastAsia="zh-CN"/>
              </w:rPr>
              <w:t xml:space="preserve"> 起草标准草案时，应编写标准编制说明，其内容一般包括：</w:t>
            </w:r>
            <w:r w:rsidRPr="006B6D59">
              <w:rPr>
                <w:rFonts w:ascii="SimSun" w:eastAsia="SimSun" w:hAnsi="SimSun"/>
                <w:spacing w:val="10"/>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（一）工作简况，包括任务来源、主要工作过程、主要参加单位和工作组成员及其所做的工作等；</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（二）标准编制原则和主要内容（如技术指标、参数、公式、安全性能和要求、检查、评价等）的论据，解决的主要问题。修订标准时应列出与原标准的主要差异和水平对比；</w:t>
            </w:r>
          </w:p>
          <w:p w:rsidR="006E2F8F" w:rsidRPr="006B6D59" w:rsidRDefault="006E2F8F" w:rsidP="00A37B3C">
            <w:pPr>
              <w:wordWrap/>
              <w:snapToGrid w:val="0"/>
              <w:spacing w:line="290" w:lineRule="atLeast"/>
              <w:rPr>
                <w:rFonts w:ascii="SimSun" w:eastAsia="SimSun" w:hAnsi="SimSun"/>
                <w:spacing w:val="-10"/>
                <w:sz w:val="21"/>
                <w:szCs w:val="21"/>
                <w:lang w:eastAsia="zh-CN"/>
              </w:rPr>
            </w:pPr>
            <w:r w:rsidRPr="00F71640">
              <w:rPr>
                <w:rFonts w:ascii="SimSun" w:eastAsia="SimSun" w:hAnsi="SimSun" w:hint="eastAsia"/>
                <w:sz w:val="21"/>
                <w:szCs w:val="21"/>
                <w:lang w:eastAsia="zh-CN"/>
              </w:rPr>
              <w:lastRenderedPageBreak/>
              <w:t xml:space="preserve"> 　</w:t>
            </w:r>
            <w:r w:rsidRPr="006B6D59">
              <w:rPr>
                <w:rFonts w:ascii="SimSun" w:eastAsia="SimSun" w:hAnsi="SimSun" w:hint="eastAsia"/>
                <w:spacing w:val="-10"/>
                <w:sz w:val="21"/>
                <w:szCs w:val="21"/>
                <w:lang w:eastAsia="zh-CN"/>
              </w:rPr>
              <w:t xml:space="preserve">　（三）主要试验（或验证）情况分析；</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（四）标准中如果涉及专利，应有明确的知识产权说明；</w:t>
            </w:r>
          </w:p>
          <w:p w:rsidR="006E2F8F" w:rsidRPr="006B6D59" w:rsidRDefault="006E2F8F" w:rsidP="00A37B3C">
            <w:pPr>
              <w:wordWrap/>
              <w:snapToGrid w:val="0"/>
              <w:spacing w:line="290" w:lineRule="atLeast"/>
              <w:rPr>
                <w:rFonts w:ascii="SimSun" w:eastAsia="SimSun" w:hAnsi="SimSun"/>
                <w:spacing w:val="-8"/>
                <w:sz w:val="21"/>
                <w:szCs w:val="21"/>
                <w:lang w:eastAsia="zh-CN"/>
              </w:rPr>
            </w:pPr>
            <w:r w:rsidRPr="006B6D59">
              <w:rPr>
                <w:rFonts w:ascii="SimSun" w:eastAsia="SimSun" w:hAnsi="SimSun" w:hint="eastAsia"/>
                <w:spacing w:val="-8"/>
                <w:sz w:val="21"/>
                <w:szCs w:val="21"/>
                <w:lang w:eastAsia="zh-CN"/>
              </w:rPr>
              <w:t xml:space="preserve"> 　　（五）预期达到的社会效益等情况；</w:t>
            </w:r>
          </w:p>
          <w:p w:rsidR="006E2F8F" w:rsidRPr="006B6D59" w:rsidRDefault="006E2F8F" w:rsidP="00A37B3C">
            <w:pPr>
              <w:wordWrap/>
              <w:snapToGrid w:val="0"/>
              <w:spacing w:line="290" w:lineRule="atLeast"/>
              <w:rPr>
                <w:rFonts w:ascii="SimSun" w:eastAsia="SimSun" w:hAnsi="SimSun"/>
                <w:spacing w:val="-4"/>
                <w:sz w:val="21"/>
                <w:szCs w:val="21"/>
                <w:lang w:eastAsia="zh-CN"/>
              </w:rPr>
            </w:pPr>
            <w:r w:rsidRPr="006B6D59">
              <w:rPr>
                <w:rFonts w:ascii="SimSun" w:eastAsia="SimSun" w:hAnsi="SimSun" w:hint="eastAsia"/>
                <w:spacing w:val="-4"/>
                <w:sz w:val="21"/>
                <w:szCs w:val="21"/>
                <w:lang w:eastAsia="zh-CN"/>
              </w:rPr>
              <w:t xml:space="preserve"> 　　（六）采用国际标准和国外先进标准情况，与国际、国外同类标准水平的对比情况，国内外关键指标对比分析情况；</w:t>
            </w:r>
          </w:p>
          <w:p w:rsidR="006E2F8F" w:rsidRPr="006B6D59" w:rsidRDefault="006E2F8F" w:rsidP="00A37B3C">
            <w:pPr>
              <w:wordWrap/>
              <w:snapToGrid w:val="0"/>
              <w:spacing w:line="290" w:lineRule="atLeast"/>
              <w:rPr>
                <w:rFonts w:ascii="SimSun" w:eastAsia="SimSun" w:hAnsi="SimSun"/>
                <w:spacing w:val="-8"/>
                <w:sz w:val="21"/>
                <w:szCs w:val="21"/>
                <w:lang w:eastAsia="zh-CN"/>
              </w:rPr>
            </w:pPr>
            <w:r w:rsidRPr="00F71640">
              <w:rPr>
                <w:rFonts w:ascii="SimSun" w:eastAsia="SimSun" w:hAnsi="SimSun" w:hint="eastAsia"/>
                <w:sz w:val="21"/>
                <w:szCs w:val="21"/>
                <w:lang w:eastAsia="zh-CN"/>
              </w:rPr>
              <w:t xml:space="preserve"> 　　</w:t>
            </w:r>
            <w:r w:rsidRPr="006B6D59">
              <w:rPr>
                <w:rFonts w:ascii="SimSun" w:eastAsia="SimSun" w:hAnsi="SimSun" w:hint="eastAsia"/>
                <w:spacing w:val="-8"/>
                <w:sz w:val="21"/>
                <w:szCs w:val="21"/>
                <w:lang w:eastAsia="zh-CN"/>
              </w:rPr>
              <w:t>（七）与现行相关法律、法规、规章及相关标准，特别是强制性标准的协调性；</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（八）重大分歧意见的处理经过和依据；</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（九）标准性质的建议说明；</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（十）贯彻标准的要求和措施建议（包括组织措施、技术措施、过渡办法、实施日期等）；</w:t>
            </w:r>
          </w:p>
          <w:p w:rsidR="006E2F8F" w:rsidRPr="006B6D59" w:rsidRDefault="006E2F8F" w:rsidP="00A37B3C">
            <w:pPr>
              <w:wordWrap/>
              <w:snapToGrid w:val="0"/>
              <w:spacing w:line="290" w:lineRule="atLeast"/>
              <w:rPr>
                <w:rFonts w:ascii="SimSun" w:eastAsia="SimSun" w:hAnsi="SimSun"/>
                <w:spacing w:val="-10"/>
                <w:sz w:val="21"/>
                <w:szCs w:val="21"/>
                <w:lang w:eastAsia="zh-CN"/>
              </w:rPr>
            </w:pPr>
            <w:r w:rsidRPr="006B6D59">
              <w:rPr>
                <w:rFonts w:ascii="SimSun" w:eastAsia="SimSun" w:hAnsi="SimSun" w:hint="eastAsia"/>
                <w:spacing w:val="-10"/>
                <w:sz w:val="21"/>
                <w:szCs w:val="21"/>
                <w:lang w:eastAsia="zh-CN"/>
              </w:rPr>
              <w:t xml:space="preserve"> 　　（十一）废止现行相关标准的建议；</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（十二）其它应予说明的事项。</w:t>
            </w:r>
          </w:p>
          <w:p w:rsidR="006E2F8F" w:rsidRPr="006B6D59" w:rsidRDefault="006E2F8F" w:rsidP="00A37B3C">
            <w:pPr>
              <w:wordWrap/>
              <w:snapToGrid w:val="0"/>
              <w:spacing w:line="290" w:lineRule="atLeast"/>
              <w:rPr>
                <w:rFonts w:ascii="SimSun" w:eastAsia="SimSun" w:hAnsi="SimSun"/>
                <w:spacing w:val="6"/>
                <w:sz w:val="21"/>
                <w:szCs w:val="21"/>
                <w:lang w:eastAsia="zh-CN"/>
              </w:rPr>
            </w:pPr>
            <w:r w:rsidRPr="006B6D59">
              <w:rPr>
                <w:rFonts w:ascii="SimSun" w:eastAsia="SimSun" w:hAnsi="SimSun" w:hint="eastAsia"/>
                <w:spacing w:val="6"/>
                <w:sz w:val="21"/>
                <w:szCs w:val="21"/>
                <w:lang w:eastAsia="zh-CN"/>
              </w:rPr>
              <w:t xml:space="preserve">　　</w:t>
            </w:r>
            <w:r w:rsidRPr="006B6D59">
              <w:rPr>
                <w:rFonts w:ascii="SimSun" w:eastAsia="SimSun" w:hAnsi="SimSun" w:hint="eastAsia"/>
                <w:b/>
                <w:spacing w:val="6"/>
                <w:sz w:val="21"/>
                <w:szCs w:val="21"/>
                <w:lang w:eastAsia="zh-CN"/>
              </w:rPr>
              <w:t>第二十三条</w:t>
            </w:r>
            <w:r w:rsidRPr="006B6D59">
              <w:rPr>
                <w:rFonts w:ascii="SimSun" w:eastAsia="SimSun" w:hAnsi="SimSun" w:hint="eastAsia"/>
                <w:spacing w:val="6"/>
                <w:sz w:val="21"/>
                <w:szCs w:val="21"/>
                <w:lang w:eastAsia="zh-CN"/>
              </w:rPr>
              <w:t xml:space="preserve"> 标准草案完成后，应召开专家讨论会，修改完善标准草案，形成标准征求意见稿。应将标准征求意见稿和标准编制说明公开征求行业内各方面意见，征求意见的范围应具有较大的代表性，并征得标准化技术组织和部委托管理机构的同意。对反馈的意见应认真分析研究并尽量采纳；不予采纳的，应当说明理由。意见处理结果应当列入《行业标准征求意见汇总处理表》(见附件2的附表4)。</w:t>
            </w:r>
            <w:r w:rsidRPr="006B6D59">
              <w:rPr>
                <w:rFonts w:ascii="SimSun" w:eastAsia="SimSun" w:hAnsi="SimSun"/>
                <w:spacing w:val="6"/>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w:t>
            </w:r>
            <w:r w:rsidRPr="00F71640">
              <w:rPr>
                <w:rFonts w:ascii="SimSun" w:eastAsia="SimSun" w:hAnsi="SimSun" w:hint="eastAsia"/>
                <w:b/>
                <w:sz w:val="21"/>
                <w:szCs w:val="21"/>
                <w:lang w:eastAsia="zh-CN"/>
              </w:rPr>
              <w:t>第二十四条</w:t>
            </w:r>
            <w:r w:rsidRPr="00F71640">
              <w:rPr>
                <w:rFonts w:ascii="SimSun" w:eastAsia="SimSun" w:hAnsi="SimSun" w:hint="eastAsia"/>
                <w:sz w:val="21"/>
                <w:szCs w:val="21"/>
                <w:lang w:eastAsia="zh-CN"/>
              </w:rPr>
              <w:t xml:space="preserve"> 标准起草单位根据意见处理结果对标准征求意见稿进行修改，提出标准送审稿，报部委托管理机构组织审查。标准送审时，应当附有标准送审稿、标准编制说明、标准征求意见汇总处理表和其他有关附件。</w:t>
            </w: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w:t>
            </w:r>
            <w:r w:rsidRPr="00F71640">
              <w:rPr>
                <w:rFonts w:ascii="SimSun" w:eastAsia="SimSun" w:hAnsi="SimSun" w:hint="eastAsia"/>
                <w:b/>
                <w:sz w:val="21"/>
                <w:szCs w:val="21"/>
                <w:lang w:eastAsia="zh-CN"/>
              </w:rPr>
              <w:t>第二十五条</w:t>
            </w:r>
            <w:r w:rsidRPr="00F71640">
              <w:rPr>
                <w:rFonts w:ascii="SimSun" w:eastAsia="SimSun" w:hAnsi="SimSun" w:hint="eastAsia"/>
                <w:sz w:val="21"/>
                <w:szCs w:val="21"/>
                <w:lang w:eastAsia="zh-CN"/>
              </w:rPr>
              <w:t xml:space="preserve"> 部委托管理机构接到安全生产标准送审稿及相关材料后，有标准化技术组织的，由标准化技术组织按照有关规定组织标准的审查。</w:t>
            </w: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没有成立标准化技术组织的，由部委托管理机构根据安全生产标准涉及的内容，邀请生产、使用、经销、科研等方面的不少于15名的专家进行标准审查；审查时，使用单位的人员不应少于四分之一。组织安全生产标准审查时，应当对安全生产标准提出审查意见和结</w:t>
            </w:r>
            <w:r w:rsidRPr="00F71640">
              <w:rPr>
                <w:rFonts w:ascii="SimSun" w:eastAsia="SimSun" w:hAnsi="SimSun" w:hint="eastAsia"/>
                <w:sz w:val="21"/>
                <w:szCs w:val="21"/>
                <w:lang w:eastAsia="zh-CN"/>
              </w:rPr>
              <w:lastRenderedPageBreak/>
              <w:t>论。</w:t>
            </w: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w:t>
            </w:r>
            <w:r w:rsidRPr="00F71640">
              <w:rPr>
                <w:rFonts w:ascii="SimSun" w:eastAsia="SimSun" w:hAnsi="SimSun" w:hint="eastAsia"/>
                <w:b/>
                <w:sz w:val="21"/>
                <w:szCs w:val="21"/>
                <w:lang w:eastAsia="zh-CN"/>
              </w:rPr>
              <w:t>第二十六条</w:t>
            </w:r>
            <w:r w:rsidRPr="00F71640">
              <w:rPr>
                <w:rFonts w:ascii="SimSun" w:eastAsia="SimSun" w:hAnsi="SimSun" w:hint="eastAsia"/>
                <w:sz w:val="21"/>
                <w:szCs w:val="21"/>
                <w:lang w:eastAsia="zh-CN"/>
              </w:rPr>
              <w:t xml:space="preserve"> 标准送审稿审查形式，分为会议审查和函审。强制性标准必须采用会议审查。会议审查时，应进行充分的讨论，尽量取得一致意见，需要表决时，必须有不少于出席会议代表人数的四分之三同意为通过；函审时，必须有四分之三的回函同意为通过。</w:t>
            </w: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会议审查应写出会议纪要，内容包括第二十二条（二）至（十一）项内容的审查结论。函审时应写出《行业标准送审稿函审结论表》（见附件2的附表5），并附《行业标准送审稿函审单》（见附件2的附表6）。</w:t>
            </w: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w:t>
            </w:r>
            <w:r w:rsidRPr="00F71640">
              <w:rPr>
                <w:rFonts w:ascii="SimSun" w:eastAsia="SimSun" w:hAnsi="SimSun" w:hint="eastAsia"/>
                <w:b/>
                <w:sz w:val="21"/>
                <w:szCs w:val="21"/>
                <w:lang w:eastAsia="zh-CN"/>
              </w:rPr>
              <w:t>第二十七条</w:t>
            </w:r>
            <w:r w:rsidRPr="00F71640">
              <w:rPr>
                <w:rFonts w:ascii="SimSun" w:eastAsia="SimSun" w:hAnsi="SimSun" w:hint="eastAsia"/>
                <w:sz w:val="21"/>
                <w:szCs w:val="21"/>
                <w:lang w:eastAsia="zh-CN"/>
              </w:rPr>
              <w:t xml:space="preserve"> 标准送审稿审查通过后，由标准起草单位根据审查意见对送审稿作必要的修改，提出标准报批稿、编制说明及相关附件。</w:t>
            </w: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w:t>
            </w:r>
            <w:r w:rsidRPr="00F71640">
              <w:rPr>
                <w:rFonts w:ascii="SimSun" w:eastAsia="SimSun" w:hAnsi="SimSun" w:hint="eastAsia"/>
                <w:b/>
                <w:sz w:val="21"/>
                <w:szCs w:val="21"/>
                <w:lang w:eastAsia="zh-CN"/>
              </w:rPr>
              <w:t>第二十八条</w:t>
            </w:r>
            <w:r w:rsidRPr="00F71640">
              <w:rPr>
                <w:rFonts w:ascii="SimSun" w:eastAsia="SimSun" w:hAnsi="SimSun" w:hint="eastAsia"/>
                <w:sz w:val="21"/>
                <w:szCs w:val="21"/>
                <w:lang w:eastAsia="zh-CN"/>
              </w:rPr>
              <w:t xml:space="preserve"> 标准未通过审查的，标准起草单位应根据审查意见进一步修改完善后，再次提交审查。</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jc w:val="center"/>
              <w:rPr>
                <w:rFonts w:ascii="SimSun" w:eastAsia="SimSun" w:hAnsi="SimSun"/>
                <w:sz w:val="21"/>
                <w:szCs w:val="21"/>
                <w:lang w:eastAsia="zh-CN"/>
              </w:rPr>
            </w:pPr>
            <w:r w:rsidRPr="00F71640">
              <w:rPr>
                <w:rFonts w:ascii="SimSun" w:eastAsia="SimSun" w:hAnsi="SimSun" w:hint="eastAsia"/>
                <w:b/>
                <w:sz w:val="21"/>
                <w:szCs w:val="21"/>
                <w:lang w:eastAsia="zh-CN"/>
              </w:rPr>
              <w:t>第四章 标准报批</w:t>
            </w: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w:t>
            </w:r>
            <w:r w:rsidRPr="00F71640">
              <w:rPr>
                <w:rFonts w:ascii="SimSun" w:eastAsia="SimSun" w:hAnsi="SimSun" w:hint="eastAsia"/>
                <w:b/>
                <w:sz w:val="21"/>
                <w:szCs w:val="21"/>
                <w:lang w:eastAsia="zh-CN"/>
              </w:rPr>
              <w:t>第二十九条</w:t>
            </w:r>
            <w:r w:rsidRPr="00F71640">
              <w:rPr>
                <w:rFonts w:ascii="SimSun" w:eastAsia="SimSun" w:hAnsi="SimSun" w:hint="eastAsia"/>
                <w:sz w:val="21"/>
                <w:szCs w:val="21"/>
                <w:lang w:eastAsia="zh-CN"/>
              </w:rPr>
              <w:t xml:space="preserve"> 标准起草单位应向标准化技术组织提交标准报批材料。应按要求在标准编制说明、标准申报单等有关报批材料中阐述对产业发展的作用、与国际标准（国外先进标准）的对比情况，在标准体系中的位置及与相关标准间的关系、有关专利等情况。对于涉及专利的标准项目，应提供全部专利所有权人的专利许可声明和专利披露声明。标准报批材料有：</w:t>
            </w: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（一）报送函；</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（二）行业标准申报单（见附件2的附表7）；</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（三）报批行业标准项目汇总表(见附件2的附表8)；</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（四）标准报批稿（纸型3份，电子版1份）；</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（五）标准编制说明（纸型3份，电子版1份）；</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（六）标准征求意见汇总处理表（纸型3份，电子版1份）；</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（七）行业标准审查会议纪要或函审结论（含参加审查代表名单或函审</w:t>
            </w:r>
            <w:r w:rsidRPr="00F71640">
              <w:rPr>
                <w:rFonts w:ascii="SimSun" w:eastAsia="SimSun" w:hAnsi="SimSun" w:hint="eastAsia"/>
                <w:sz w:val="21"/>
                <w:szCs w:val="21"/>
                <w:lang w:eastAsia="zh-CN"/>
              </w:rPr>
              <w:lastRenderedPageBreak/>
              <w:t>单）；</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（八）采用国际标准或国外先进标准的原文和译文；</w:t>
            </w:r>
          </w:p>
          <w:p w:rsidR="006E2F8F" w:rsidRPr="009B2100" w:rsidRDefault="006E2F8F" w:rsidP="00A37B3C">
            <w:pPr>
              <w:wordWrap/>
              <w:snapToGrid w:val="0"/>
              <w:spacing w:line="290" w:lineRule="atLeast"/>
              <w:rPr>
                <w:rFonts w:ascii="SimSun" w:eastAsia="SimSun" w:hAnsi="SimSun"/>
                <w:spacing w:val="-4"/>
                <w:sz w:val="21"/>
                <w:szCs w:val="21"/>
                <w:lang w:eastAsia="zh-CN"/>
              </w:rPr>
            </w:pPr>
            <w:r w:rsidRPr="00F71640">
              <w:rPr>
                <w:rFonts w:ascii="SimSun" w:eastAsia="SimSun" w:hAnsi="SimSun" w:hint="eastAsia"/>
                <w:sz w:val="21"/>
                <w:szCs w:val="21"/>
                <w:lang w:eastAsia="zh-CN"/>
              </w:rPr>
              <w:t xml:space="preserve">　　</w:t>
            </w:r>
            <w:r w:rsidRPr="009B2100">
              <w:rPr>
                <w:rFonts w:ascii="SimSun" w:eastAsia="SimSun" w:hAnsi="SimSun" w:hint="eastAsia"/>
                <w:spacing w:val="-4"/>
                <w:sz w:val="21"/>
                <w:szCs w:val="21"/>
                <w:lang w:eastAsia="zh-CN"/>
              </w:rPr>
              <w:t>（九）强制性标准中、英文通报表。</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sz w:val="21"/>
                <w:szCs w:val="21"/>
                <w:lang w:eastAsia="zh-CN"/>
              </w:rPr>
              <w:t xml:space="preserve"> </w:t>
            </w:r>
            <w:r w:rsidRPr="00F71640">
              <w:rPr>
                <w:rFonts w:ascii="SimSun" w:eastAsia="SimSun" w:hAnsi="SimSun" w:hint="eastAsia"/>
                <w:sz w:val="21"/>
                <w:szCs w:val="21"/>
                <w:lang w:eastAsia="zh-CN"/>
              </w:rPr>
              <w:t xml:space="preserve">　 </w:t>
            </w:r>
            <w:r w:rsidRPr="00F71640">
              <w:rPr>
                <w:rFonts w:ascii="SimSun" w:eastAsia="SimSun" w:hAnsi="SimSun" w:hint="eastAsia"/>
                <w:b/>
                <w:sz w:val="21"/>
                <w:szCs w:val="21"/>
                <w:lang w:eastAsia="zh-CN"/>
              </w:rPr>
              <w:t>第三十条</w:t>
            </w:r>
            <w:r w:rsidRPr="00F71640">
              <w:rPr>
                <w:rFonts w:ascii="SimSun" w:eastAsia="SimSun" w:hAnsi="SimSun" w:hint="eastAsia"/>
                <w:sz w:val="21"/>
                <w:szCs w:val="21"/>
                <w:lang w:eastAsia="zh-CN"/>
              </w:rPr>
              <w:t xml:space="preserve"> 标准化技术组织对报批材料进行复核，通过后报部委托管理机构。部委托管理机构对行业标准报批材料进行汇总和审查，并给出行业标准编号，连同相应的报送函报安全生产司。</w:t>
            </w: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w:t>
            </w:r>
            <w:r w:rsidRPr="00F71640">
              <w:rPr>
                <w:rFonts w:ascii="SimSun" w:eastAsia="SimSun" w:hAnsi="SimSun" w:hint="eastAsia"/>
                <w:b/>
                <w:sz w:val="21"/>
                <w:szCs w:val="21"/>
                <w:lang w:eastAsia="zh-CN"/>
              </w:rPr>
              <w:t>第三十一条</w:t>
            </w:r>
            <w:r w:rsidRPr="00F71640">
              <w:rPr>
                <w:rFonts w:ascii="SimSun" w:eastAsia="SimSun" w:hAnsi="SimSun" w:hint="eastAsia"/>
                <w:sz w:val="21"/>
                <w:szCs w:val="21"/>
                <w:lang w:eastAsia="zh-CN"/>
              </w:rPr>
              <w:t xml:space="preserve"> 由标准化技术支撑单位审查除第二十二条（二）至（十一）项的内容外，并对以下内容进行审查：</w:t>
            </w: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（一）与产业发展政策和产业发展水平的符合性；</w:t>
            </w:r>
          </w:p>
          <w:p w:rsidR="006E2F8F" w:rsidRPr="009B2100" w:rsidRDefault="006E2F8F" w:rsidP="00A37B3C">
            <w:pPr>
              <w:wordWrap/>
              <w:snapToGrid w:val="0"/>
              <w:spacing w:line="290" w:lineRule="atLeast"/>
              <w:rPr>
                <w:rFonts w:ascii="SimSun" w:eastAsia="SimSun" w:hAnsi="SimSun"/>
                <w:spacing w:val="-8"/>
                <w:sz w:val="21"/>
                <w:szCs w:val="21"/>
                <w:lang w:eastAsia="zh-CN"/>
              </w:rPr>
            </w:pPr>
            <w:r w:rsidRPr="00F71640">
              <w:rPr>
                <w:rFonts w:ascii="SimSun" w:eastAsia="SimSun" w:hAnsi="SimSun" w:hint="eastAsia"/>
                <w:sz w:val="21"/>
                <w:szCs w:val="21"/>
                <w:lang w:eastAsia="zh-CN"/>
              </w:rPr>
              <w:t xml:space="preserve"> 　　</w:t>
            </w:r>
            <w:r w:rsidRPr="009B2100">
              <w:rPr>
                <w:rFonts w:ascii="SimSun" w:eastAsia="SimSun" w:hAnsi="SimSun" w:hint="eastAsia"/>
                <w:spacing w:val="-8"/>
                <w:sz w:val="21"/>
                <w:szCs w:val="21"/>
                <w:lang w:eastAsia="zh-CN"/>
              </w:rPr>
              <w:t>（二）与现行相关法律、法规、规章及相关标准，特别是强制性标准的协调性；</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（三）标准中是否涉及专利，如有专利处置说明是否清晰；</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（四）制定程序是否符合规定、报批材料是否齐备。</w:t>
            </w: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w:t>
            </w:r>
            <w:r w:rsidRPr="00F71640">
              <w:rPr>
                <w:rFonts w:ascii="SimSun" w:eastAsia="SimSun" w:hAnsi="SimSun" w:hint="eastAsia"/>
                <w:b/>
                <w:sz w:val="21"/>
                <w:szCs w:val="21"/>
                <w:lang w:eastAsia="zh-CN"/>
              </w:rPr>
              <w:t>第三十二条</w:t>
            </w:r>
            <w:r w:rsidRPr="00F71640">
              <w:rPr>
                <w:rFonts w:ascii="SimSun" w:eastAsia="SimSun" w:hAnsi="SimSun" w:hint="eastAsia"/>
                <w:sz w:val="21"/>
                <w:szCs w:val="21"/>
                <w:lang w:eastAsia="zh-CN"/>
              </w:rPr>
              <w:t xml:space="preserve"> 对跨行业、跨领域的标准项目，在报批前还应征求有关方面的意见，并在报批材料中予以说明。</w:t>
            </w: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w:t>
            </w:r>
            <w:r w:rsidRPr="00F71640">
              <w:rPr>
                <w:rFonts w:ascii="SimSun" w:eastAsia="SimSun" w:hAnsi="SimSun" w:hint="eastAsia"/>
                <w:b/>
                <w:sz w:val="21"/>
                <w:szCs w:val="21"/>
                <w:lang w:eastAsia="zh-CN"/>
              </w:rPr>
              <w:t>第三十三条</w:t>
            </w:r>
            <w:r w:rsidRPr="00F71640">
              <w:rPr>
                <w:rFonts w:ascii="SimSun" w:eastAsia="SimSun" w:hAnsi="SimSun" w:hint="eastAsia"/>
                <w:sz w:val="21"/>
                <w:szCs w:val="21"/>
                <w:lang w:eastAsia="zh-CN"/>
              </w:rPr>
              <w:t xml:space="preserve"> 部委托管理机构在标准报批函中按行业、分领域对标准报批项目进行阐述，包括标准的制定过程和审查情况、对产业发展的支撑作用、与国际标准（国外先进标准）的对比分析情况、标准体系和专利情况等内容。</w:t>
            </w: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w:t>
            </w:r>
            <w:r w:rsidRPr="00F71640">
              <w:rPr>
                <w:rFonts w:ascii="SimSun" w:eastAsia="SimSun" w:hAnsi="SimSun" w:hint="eastAsia"/>
                <w:b/>
                <w:sz w:val="21"/>
                <w:szCs w:val="21"/>
                <w:lang w:eastAsia="zh-CN"/>
              </w:rPr>
              <w:t>第三十四条</w:t>
            </w:r>
            <w:r w:rsidRPr="00F71640">
              <w:rPr>
                <w:rFonts w:ascii="SimSun" w:eastAsia="SimSun" w:hAnsi="SimSun" w:hint="eastAsia"/>
                <w:sz w:val="21"/>
                <w:szCs w:val="21"/>
                <w:lang w:eastAsia="zh-CN"/>
              </w:rPr>
              <w:t xml:space="preserve"> 安全生产司对报送的标准报批材料进行汇总审查，主要审查内容包括：</w:t>
            </w: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（一）材料是否符合要求，标准制定工作程序是否有效；</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（二）有关问题的处理是否恰当；</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（三）强制性标准是否符合制定强制性标准的规定；</w:t>
            </w:r>
          </w:p>
          <w:p w:rsidR="006E2F8F" w:rsidRPr="009B2100" w:rsidRDefault="006E2F8F" w:rsidP="00A37B3C">
            <w:pPr>
              <w:wordWrap/>
              <w:snapToGrid w:val="0"/>
              <w:spacing w:line="290" w:lineRule="atLeast"/>
              <w:rPr>
                <w:rFonts w:ascii="SimSun" w:eastAsia="SimSun" w:hAnsi="SimSun"/>
                <w:spacing w:val="-8"/>
                <w:sz w:val="21"/>
                <w:szCs w:val="21"/>
                <w:lang w:eastAsia="zh-CN"/>
              </w:rPr>
            </w:pPr>
            <w:r w:rsidRPr="009B2100">
              <w:rPr>
                <w:rFonts w:ascii="SimSun" w:eastAsia="SimSun" w:hAnsi="SimSun" w:hint="eastAsia"/>
                <w:spacing w:val="-8"/>
                <w:sz w:val="21"/>
                <w:szCs w:val="21"/>
                <w:lang w:eastAsia="zh-CN"/>
              </w:rPr>
              <w:t xml:space="preserve"> 　　（四）与现行相关法律、法规、规章及相关标准，特别是强制性标准的协调性；</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（五）标准中专利情况是否清晰等。</w:t>
            </w: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w:t>
            </w:r>
            <w:r w:rsidRPr="00F71640">
              <w:rPr>
                <w:rFonts w:ascii="SimSun" w:eastAsia="SimSun" w:hAnsi="SimSun" w:hint="eastAsia"/>
                <w:b/>
                <w:sz w:val="21"/>
                <w:szCs w:val="21"/>
                <w:lang w:eastAsia="zh-CN"/>
              </w:rPr>
              <w:t>第三十五条</w:t>
            </w:r>
            <w:r w:rsidRPr="00F71640">
              <w:rPr>
                <w:rFonts w:ascii="SimSun" w:eastAsia="SimSun" w:hAnsi="SimSun" w:hint="eastAsia"/>
                <w:sz w:val="21"/>
                <w:szCs w:val="21"/>
                <w:lang w:eastAsia="zh-CN"/>
              </w:rPr>
              <w:t xml:space="preserve"> 对不符合要求的标准报批项目及有关材料，安全生产司予以退回。</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jc w:val="center"/>
              <w:rPr>
                <w:rFonts w:ascii="SimSun" w:eastAsia="SimSun" w:hAnsi="SimSun"/>
                <w:sz w:val="21"/>
                <w:szCs w:val="21"/>
                <w:lang w:eastAsia="zh-CN"/>
              </w:rPr>
            </w:pPr>
            <w:r w:rsidRPr="00F71640">
              <w:rPr>
                <w:rFonts w:ascii="SimSun" w:eastAsia="SimSun" w:hAnsi="SimSun" w:hint="eastAsia"/>
                <w:b/>
                <w:sz w:val="21"/>
                <w:szCs w:val="21"/>
                <w:lang w:eastAsia="zh-CN"/>
              </w:rPr>
              <w:t>第五章 标准发布及出版</w:t>
            </w: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lastRenderedPageBreak/>
              <w:t xml:space="preserve">　　</w:t>
            </w:r>
            <w:r w:rsidRPr="00F71640">
              <w:rPr>
                <w:rFonts w:ascii="SimSun" w:eastAsia="SimSun" w:hAnsi="SimSun" w:hint="eastAsia"/>
                <w:b/>
                <w:sz w:val="21"/>
                <w:szCs w:val="21"/>
                <w:lang w:eastAsia="zh-CN"/>
              </w:rPr>
              <w:t>第三十六条</w:t>
            </w:r>
            <w:r w:rsidRPr="00F71640">
              <w:rPr>
                <w:rFonts w:ascii="SimSun" w:eastAsia="SimSun" w:hAnsi="SimSun" w:hint="eastAsia"/>
                <w:sz w:val="21"/>
                <w:szCs w:val="21"/>
                <w:lang w:eastAsia="zh-CN"/>
              </w:rPr>
              <w:t xml:space="preserve"> 安全生产行业标准以部公告形式批准发布。</w:t>
            </w:r>
            <w:r w:rsidRPr="00F71640">
              <w:rPr>
                <w:rFonts w:ascii="SimSun" w:eastAsia="SimSun" w:hAnsi="SimSun"/>
                <w:sz w:val="21"/>
                <w:szCs w:val="21"/>
                <w:lang w:eastAsia="zh-CN"/>
              </w:rPr>
              <w:t xml:space="preserve"> </w:t>
            </w:r>
          </w:p>
          <w:p w:rsidR="006E2F8F" w:rsidRPr="009B2100" w:rsidRDefault="006E2F8F" w:rsidP="00A37B3C">
            <w:pPr>
              <w:wordWrap/>
              <w:snapToGrid w:val="0"/>
              <w:spacing w:line="290" w:lineRule="atLeast"/>
              <w:rPr>
                <w:rFonts w:ascii="SimSun" w:eastAsia="SimSun" w:hAnsi="SimSun"/>
                <w:spacing w:val="6"/>
                <w:sz w:val="21"/>
                <w:szCs w:val="21"/>
                <w:lang w:eastAsia="zh-CN"/>
              </w:rPr>
            </w:pPr>
            <w:r w:rsidRPr="00F71640">
              <w:rPr>
                <w:rFonts w:ascii="SimSun" w:eastAsia="SimSun" w:hAnsi="SimSun" w:hint="eastAsia"/>
                <w:sz w:val="21"/>
                <w:szCs w:val="21"/>
                <w:lang w:eastAsia="zh-CN"/>
              </w:rPr>
              <w:t xml:space="preserve">　　</w:t>
            </w:r>
            <w:r w:rsidRPr="009B2100">
              <w:rPr>
                <w:rFonts w:ascii="SimSun" w:eastAsia="SimSun" w:hAnsi="SimSun" w:hint="eastAsia"/>
                <w:b/>
                <w:spacing w:val="6"/>
                <w:sz w:val="21"/>
                <w:szCs w:val="21"/>
                <w:lang w:eastAsia="zh-CN"/>
              </w:rPr>
              <w:t>第三十七条</w:t>
            </w:r>
            <w:r w:rsidRPr="009B2100">
              <w:rPr>
                <w:rFonts w:ascii="SimSun" w:eastAsia="SimSun" w:hAnsi="SimSun" w:hint="eastAsia"/>
                <w:spacing w:val="6"/>
                <w:sz w:val="21"/>
                <w:szCs w:val="21"/>
                <w:lang w:eastAsia="zh-CN"/>
              </w:rPr>
              <w:t xml:space="preserve"> 安全生产行业标准批准发布后，由有关部委托管理机构按国家标准化主管部门的有关规定办理备案。</w:t>
            </w:r>
            <w:r w:rsidRPr="009B2100">
              <w:rPr>
                <w:rFonts w:ascii="SimSun" w:eastAsia="SimSun" w:hAnsi="SimSun"/>
                <w:spacing w:val="6"/>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w:t>
            </w:r>
            <w:r w:rsidRPr="00F71640">
              <w:rPr>
                <w:rFonts w:ascii="SimSun" w:eastAsia="SimSun" w:hAnsi="SimSun" w:hint="eastAsia"/>
                <w:b/>
                <w:sz w:val="21"/>
                <w:szCs w:val="21"/>
                <w:lang w:eastAsia="zh-CN"/>
              </w:rPr>
              <w:t xml:space="preserve">　第三十八条</w:t>
            </w:r>
            <w:r w:rsidRPr="00F71640">
              <w:rPr>
                <w:rFonts w:ascii="SimSun" w:eastAsia="SimSun" w:hAnsi="SimSun" w:hint="eastAsia"/>
                <w:sz w:val="21"/>
                <w:szCs w:val="21"/>
                <w:lang w:eastAsia="zh-CN"/>
              </w:rPr>
              <w:t xml:space="preserve"> 安全生产行业标准由相关出版机构出版。</w:t>
            </w: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w:t>
            </w:r>
            <w:r w:rsidRPr="00F71640">
              <w:rPr>
                <w:rFonts w:ascii="SimSun" w:eastAsia="SimSun" w:hAnsi="SimSun" w:hint="eastAsia"/>
                <w:b/>
                <w:sz w:val="21"/>
                <w:szCs w:val="21"/>
                <w:lang w:eastAsia="zh-CN"/>
              </w:rPr>
              <w:t>第三十九条</w:t>
            </w:r>
            <w:r w:rsidRPr="00F71640">
              <w:rPr>
                <w:rFonts w:ascii="SimSun" w:eastAsia="SimSun" w:hAnsi="SimSun" w:hint="eastAsia"/>
                <w:sz w:val="21"/>
                <w:szCs w:val="21"/>
                <w:lang w:eastAsia="zh-CN"/>
              </w:rPr>
              <w:t xml:space="preserve"> 安全生产行业标准出版后，相关出版机构应及时将标准文本送安全生产司和部科技司各两份。</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jc w:val="center"/>
              <w:rPr>
                <w:rFonts w:ascii="SimSun" w:eastAsia="SimSun" w:hAnsi="SimSun"/>
                <w:sz w:val="21"/>
                <w:szCs w:val="21"/>
                <w:lang w:eastAsia="zh-CN"/>
              </w:rPr>
            </w:pPr>
            <w:r w:rsidRPr="00F71640">
              <w:rPr>
                <w:rFonts w:ascii="SimSun" w:eastAsia="SimSun" w:hAnsi="SimSun" w:hint="eastAsia"/>
                <w:b/>
                <w:sz w:val="21"/>
                <w:szCs w:val="21"/>
                <w:lang w:eastAsia="zh-CN"/>
              </w:rPr>
              <w:t>第六章 标准复审</w:t>
            </w: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w:t>
            </w:r>
            <w:r w:rsidRPr="00F71640">
              <w:rPr>
                <w:rFonts w:ascii="SimSun" w:eastAsia="SimSun" w:hAnsi="SimSun" w:hint="eastAsia"/>
                <w:b/>
                <w:sz w:val="21"/>
                <w:szCs w:val="21"/>
                <w:lang w:eastAsia="zh-CN"/>
              </w:rPr>
              <w:t>第四十条</w:t>
            </w:r>
            <w:r w:rsidRPr="00F71640">
              <w:rPr>
                <w:rFonts w:ascii="SimSun" w:eastAsia="SimSun" w:hAnsi="SimSun" w:hint="eastAsia"/>
                <w:sz w:val="21"/>
                <w:szCs w:val="21"/>
                <w:lang w:eastAsia="zh-CN"/>
              </w:rPr>
              <w:t xml:space="preserve"> 标准实施后，各行业标准化技术组织、标准编制单位、标准使用单位均可根据技术发展和安全生产的需要适时提出复审建议。标准复审周期一般不超过五年。</w:t>
            </w: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w:t>
            </w:r>
            <w:r w:rsidRPr="00F71640">
              <w:rPr>
                <w:rFonts w:ascii="SimSun" w:eastAsia="SimSun" w:hAnsi="SimSun" w:hint="eastAsia"/>
                <w:b/>
                <w:sz w:val="21"/>
                <w:szCs w:val="21"/>
                <w:lang w:eastAsia="zh-CN"/>
              </w:rPr>
              <w:t>第四十一条</w:t>
            </w:r>
            <w:r w:rsidRPr="00F71640">
              <w:rPr>
                <w:rFonts w:ascii="SimSun" w:eastAsia="SimSun" w:hAnsi="SimSun" w:hint="eastAsia"/>
                <w:sz w:val="21"/>
                <w:szCs w:val="21"/>
                <w:lang w:eastAsia="zh-CN"/>
              </w:rPr>
              <w:t xml:space="preserve"> 每年年底各部委托管理机构提出下一年度的行业标准复审计划建议。</w:t>
            </w: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w:t>
            </w:r>
            <w:r w:rsidRPr="00F71640">
              <w:rPr>
                <w:rFonts w:ascii="SimSun" w:eastAsia="SimSun" w:hAnsi="SimSun" w:hint="eastAsia"/>
                <w:b/>
                <w:sz w:val="21"/>
                <w:szCs w:val="21"/>
                <w:lang w:eastAsia="zh-CN"/>
              </w:rPr>
              <w:t>第四十二条</w:t>
            </w:r>
            <w:r w:rsidRPr="00F71640">
              <w:rPr>
                <w:rFonts w:ascii="SimSun" w:eastAsia="SimSun" w:hAnsi="SimSun" w:hint="eastAsia"/>
                <w:sz w:val="21"/>
                <w:szCs w:val="21"/>
                <w:lang w:eastAsia="zh-CN"/>
              </w:rPr>
              <w:t xml:space="preserve"> 复审形式可采用会议审查或函审。标准复审的程序和要求按照相关规定办理。</w:t>
            </w: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w:t>
            </w:r>
            <w:r w:rsidRPr="00F71640">
              <w:rPr>
                <w:rFonts w:ascii="SimSun" w:eastAsia="SimSun" w:hAnsi="SimSun" w:hint="eastAsia"/>
                <w:b/>
                <w:sz w:val="21"/>
                <w:szCs w:val="21"/>
                <w:lang w:eastAsia="zh-CN"/>
              </w:rPr>
              <w:t>第四十三条</w:t>
            </w:r>
            <w:r w:rsidRPr="00F71640">
              <w:rPr>
                <w:rFonts w:ascii="SimSun" w:eastAsia="SimSun" w:hAnsi="SimSun" w:hint="eastAsia"/>
                <w:sz w:val="21"/>
                <w:szCs w:val="21"/>
                <w:lang w:eastAsia="zh-CN"/>
              </w:rPr>
              <w:t xml:space="preserve"> 标准复审结果分为继续有效、修订和废止三种情况。均应分别填写《行业标准复审意见表》（见附表9）。</w:t>
            </w: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w:t>
            </w:r>
            <w:r w:rsidRPr="00F71640">
              <w:rPr>
                <w:rFonts w:ascii="SimSun" w:eastAsia="SimSun" w:hAnsi="SimSun" w:hint="eastAsia"/>
                <w:b/>
                <w:sz w:val="21"/>
                <w:szCs w:val="21"/>
                <w:lang w:eastAsia="zh-CN"/>
              </w:rPr>
              <w:t>第四十四条</w:t>
            </w:r>
            <w:r w:rsidRPr="00F71640">
              <w:rPr>
                <w:rFonts w:ascii="SimSun" w:eastAsia="SimSun" w:hAnsi="SimSun" w:hint="eastAsia"/>
                <w:sz w:val="21"/>
                <w:szCs w:val="21"/>
                <w:lang w:eastAsia="zh-CN"/>
              </w:rPr>
              <w:t xml:space="preserve"> 安全生产行业标准复审后，由行业标准化技术组织提出复审报告（内容包括：复审简况、复审程序、处理意见、复审结论等），填写继续有效、修订和废止标准项目汇总表（见附件2的附表10、附表11、附表12），并将标准复审材料送部委托管理机构。报送材料包括：</w:t>
            </w: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（一）报送函；</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（二）标准复审报告；</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（三）标准复审项目汇总表；</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（四）标准复审意见表。</w:t>
            </w: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w:t>
            </w:r>
            <w:r w:rsidRPr="00F71640">
              <w:rPr>
                <w:rFonts w:ascii="SimSun" w:eastAsia="SimSun" w:hAnsi="SimSun" w:hint="eastAsia"/>
                <w:b/>
                <w:sz w:val="21"/>
                <w:szCs w:val="21"/>
                <w:lang w:eastAsia="zh-CN"/>
              </w:rPr>
              <w:t>第四十五条</w:t>
            </w:r>
            <w:r w:rsidRPr="00F71640">
              <w:rPr>
                <w:rFonts w:ascii="SimSun" w:eastAsia="SimSun" w:hAnsi="SimSun" w:hint="eastAsia"/>
                <w:sz w:val="21"/>
                <w:szCs w:val="21"/>
                <w:lang w:eastAsia="zh-CN"/>
              </w:rPr>
              <w:t xml:space="preserve"> 安全生产司对报送的标准复审材料进行汇总、协调、审核。</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jc w:val="center"/>
              <w:rPr>
                <w:rFonts w:ascii="SimSun" w:eastAsia="SimSun" w:hAnsi="SimSun"/>
                <w:sz w:val="21"/>
                <w:szCs w:val="21"/>
                <w:lang w:eastAsia="zh-CN"/>
              </w:rPr>
            </w:pPr>
            <w:r w:rsidRPr="00F71640">
              <w:rPr>
                <w:rFonts w:ascii="SimSun" w:eastAsia="SimSun" w:hAnsi="SimSun" w:hint="eastAsia"/>
                <w:b/>
                <w:sz w:val="21"/>
                <w:szCs w:val="21"/>
                <w:lang w:eastAsia="zh-CN"/>
              </w:rPr>
              <w:t>第七章 标准修改</w:t>
            </w: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w:t>
            </w:r>
            <w:r w:rsidRPr="00F71640">
              <w:rPr>
                <w:rFonts w:ascii="SimSun" w:eastAsia="SimSun" w:hAnsi="SimSun" w:hint="eastAsia"/>
                <w:b/>
                <w:sz w:val="21"/>
                <w:szCs w:val="21"/>
                <w:lang w:eastAsia="zh-CN"/>
              </w:rPr>
              <w:t>第四十六条</w:t>
            </w:r>
            <w:r w:rsidRPr="00F71640">
              <w:rPr>
                <w:rFonts w:ascii="SimSun" w:eastAsia="SimSun" w:hAnsi="SimSun" w:hint="eastAsia"/>
                <w:sz w:val="21"/>
                <w:szCs w:val="21"/>
                <w:lang w:eastAsia="zh-CN"/>
              </w:rPr>
              <w:t xml:space="preserve"> 当标准的技术内容不够完善，在对标准的技术内容作少量修改</w:t>
            </w:r>
            <w:r w:rsidRPr="00F71640">
              <w:rPr>
                <w:rFonts w:ascii="SimSun" w:eastAsia="SimSun" w:hAnsi="SimSun" w:hint="eastAsia"/>
                <w:sz w:val="21"/>
                <w:szCs w:val="21"/>
                <w:lang w:eastAsia="zh-CN"/>
              </w:rPr>
              <w:lastRenderedPageBreak/>
              <w:t>或补充后，仍能符合当前科学技术水平、适应市场和行业发展需要的，可对标准内容进行修改。</w:t>
            </w: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w:t>
            </w:r>
            <w:r w:rsidRPr="00F71640">
              <w:rPr>
                <w:rFonts w:ascii="SimSun" w:eastAsia="SimSun" w:hAnsi="SimSun" w:hint="eastAsia"/>
                <w:b/>
                <w:sz w:val="21"/>
                <w:szCs w:val="21"/>
                <w:lang w:eastAsia="zh-CN"/>
              </w:rPr>
              <w:t>第四十七条</w:t>
            </w:r>
            <w:r w:rsidRPr="00F71640">
              <w:rPr>
                <w:rFonts w:ascii="SimSun" w:eastAsia="SimSun" w:hAnsi="SimSun" w:hint="eastAsia"/>
                <w:sz w:val="21"/>
                <w:szCs w:val="21"/>
                <w:lang w:eastAsia="zh-CN"/>
              </w:rPr>
              <w:t xml:space="preserve"> 安全生产行业标准的修改应填写《行业标准修改通知单》(见附件2的附表13)，整理审查纪要（内容包括：修改原因和依据，审查结论等），按标准报批程序办理。报送材料包括：</w:t>
            </w: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ind w:firstLineChars="50" w:firstLine="105"/>
              <w:rPr>
                <w:rFonts w:ascii="SimSun" w:eastAsia="SimSun" w:hAnsi="SimSun"/>
                <w:sz w:val="21"/>
                <w:szCs w:val="21"/>
                <w:lang w:eastAsia="zh-CN"/>
              </w:rPr>
            </w:pPr>
            <w:r w:rsidRPr="00F71640">
              <w:rPr>
                <w:rFonts w:ascii="SimSun" w:eastAsia="SimSun" w:hAnsi="SimSun" w:hint="eastAsia"/>
                <w:sz w:val="21"/>
                <w:szCs w:val="21"/>
                <w:lang w:eastAsia="zh-CN"/>
              </w:rPr>
              <w:t xml:space="preserve">　　（一）报送函；</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（二）审查纪要；</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（三）标准修改通知单。</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jc w:val="center"/>
              <w:rPr>
                <w:rFonts w:ascii="SimSun" w:eastAsia="SimSun" w:hAnsi="SimSun"/>
                <w:sz w:val="21"/>
                <w:szCs w:val="21"/>
                <w:lang w:eastAsia="zh-CN"/>
              </w:rPr>
            </w:pPr>
            <w:r w:rsidRPr="00F71640">
              <w:rPr>
                <w:rFonts w:ascii="SimSun" w:eastAsia="SimSun" w:hAnsi="SimSun" w:hint="eastAsia"/>
                <w:b/>
                <w:sz w:val="21"/>
                <w:szCs w:val="21"/>
                <w:lang w:eastAsia="zh-CN"/>
              </w:rPr>
              <w:t>第八章 附  则</w:t>
            </w: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w:t>
            </w:r>
            <w:r w:rsidRPr="00F71640">
              <w:rPr>
                <w:rFonts w:ascii="SimSun" w:eastAsia="SimSun" w:hAnsi="SimSun" w:hint="eastAsia"/>
                <w:b/>
                <w:sz w:val="21"/>
                <w:szCs w:val="21"/>
                <w:lang w:eastAsia="zh-CN"/>
              </w:rPr>
              <w:t>第四十八条</w:t>
            </w:r>
            <w:r w:rsidRPr="00F71640">
              <w:rPr>
                <w:rFonts w:ascii="SimSun" w:eastAsia="SimSun" w:hAnsi="SimSun" w:hint="eastAsia"/>
                <w:sz w:val="21"/>
                <w:szCs w:val="21"/>
                <w:lang w:eastAsia="zh-CN"/>
              </w:rPr>
              <w:t xml:space="preserve"> 本实施办法由工业和信息化部安全生产司负责解释。</w:t>
            </w:r>
            <w:r w:rsidRPr="00F71640">
              <w:rPr>
                <w:rFonts w:ascii="SimSun" w:eastAsia="SimSun" w:hAnsi="SimSun"/>
                <w:sz w:val="21"/>
                <w:szCs w:val="21"/>
                <w:lang w:eastAsia="zh-CN"/>
              </w:rPr>
              <w:t xml:space="preserve"> </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w:t>
            </w:r>
            <w:r w:rsidRPr="00F71640">
              <w:rPr>
                <w:rFonts w:ascii="SimSun" w:eastAsia="SimSun" w:hAnsi="SimSun" w:hint="eastAsia"/>
                <w:b/>
                <w:sz w:val="21"/>
                <w:szCs w:val="21"/>
                <w:lang w:eastAsia="zh-CN"/>
              </w:rPr>
              <w:t>第四十九条</w:t>
            </w:r>
            <w:r w:rsidRPr="00F71640">
              <w:rPr>
                <w:rFonts w:ascii="SimSun" w:eastAsia="SimSun" w:hAnsi="SimSun" w:hint="eastAsia"/>
                <w:sz w:val="21"/>
                <w:szCs w:val="21"/>
                <w:lang w:eastAsia="zh-CN"/>
              </w:rPr>
              <w:t xml:space="preserve"> 本实施办法自公布之日起实施。</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sz w:val="21"/>
                <w:szCs w:val="21"/>
                <w:lang w:eastAsia="zh-CN"/>
              </w:rPr>
              <w:t xml:space="preserve"> </w:t>
            </w:r>
          </w:p>
          <w:p w:rsidR="009B2100" w:rsidRDefault="006E2F8F" w:rsidP="00A37B3C">
            <w:pPr>
              <w:wordWrap/>
              <w:snapToGrid w:val="0"/>
              <w:spacing w:line="290" w:lineRule="atLeast"/>
              <w:ind w:left="1365" w:hangingChars="650" w:hanging="1365"/>
              <w:rPr>
                <w:rFonts w:ascii="SimSun" w:hAnsi="SimSun" w:hint="eastAsia"/>
                <w:sz w:val="21"/>
                <w:szCs w:val="21"/>
              </w:rPr>
            </w:pPr>
            <w:r w:rsidRPr="00F71640">
              <w:rPr>
                <w:rFonts w:ascii="SimSun" w:eastAsia="SimSun" w:hAnsi="SimSun" w:hint="eastAsia"/>
                <w:sz w:val="21"/>
                <w:szCs w:val="21"/>
                <w:lang w:eastAsia="zh-CN"/>
              </w:rPr>
              <w:t xml:space="preserve">　　附件：1、部委托管理机构名单</w:t>
            </w:r>
            <w:r w:rsidRPr="00F71640">
              <w:rPr>
                <w:rFonts w:ascii="SimSun" w:eastAsia="SimSun" w:hAnsi="SimSun"/>
                <w:sz w:val="21"/>
                <w:szCs w:val="21"/>
                <w:lang w:eastAsia="zh-CN"/>
              </w:rPr>
              <w:t xml:space="preserve"> </w:t>
            </w:r>
          </w:p>
          <w:p w:rsidR="006E2F8F" w:rsidRDefault="009B2100" w:rsidP="009B2100">
            <w:pPr>
              <w:wordWrap/>
              <w:snapToGrid w:val="0"/>
              <w:spacing w:line="290" w:lineRule="atLeast"/>
              <w:ind w:left="1365" w:hangingChars="650" w:hanging="1365"/>
              <w:jc w:val="left"/>
              <w:rPr>
                <w:rFonts w:ascii="SimSun" w:hAnsi="SimSun" w:hint="eastAsia"/>
                <w:sz w:val="21"/>
                <w:szCs w:val="21"/>
              </w:rPr>
            </w:pPr>
            <w:hyperlink r:id="rId6" w:history="1">
              <w:r w:rsidRPr="00765F0F">
                <w:rPr>
                  <w:rStyle w:val="a7"/>
                  <w:rFonts w:ascii="SimSun" w:eastAsia="SimSun" w:hAnsi="SimSun"/>
                  <w:sz w:val="21"/>
                  <w:szCs w:val="21"/>
                  <w:lang w:eastAsia="zh-CN"/>
                </w:rPr>
                <w:t>http://www.miit.gov.cn/n11293472/n</w:t>
              </w:r>
              <w:r w:rsidRPr="00765F0F">
                <w:rPr>
                  <w:rStyle w:val="a7"/>
                  <w:rFonts w:ascii="SimSun" w:eastAsia="SimSun" w:hAnsi="SimSun"/>
                  <w:sz w:val="21"/>
                  <w:szCs w:val="21"/>
                  <w:lang w:eastAsia="zh-CN"/>
                </w:rPr>
                <w:t>1</w:t>
              </w:r>
            </w:hyperlink>
          </w:p>
          <w:p w:rsidR="009B2100" w:rsidRPr="009B2100" w:rsidRDefault="009B2100" w:rsidP="009B2100">
            <w:pPr>
              <w:pStyle w:val="MS"/>
              <w:wordWrap w:val="0"/>
              <w:autoSpaceDN w:val="0"/>
              <w:spacing w:line="290" w:lineRule="atLeast"/>
              <w:rPr>
                <w:rFonts w:hAnsi="한컴바탕" w:hint="eastAsia"/>
              </w:rPr>
            </w:pPr>
            <w:r w:rsidRPr="00F71640">
              <w:rPr>
                <w:rFonts w:hAnsi="한컴바탕" w:hint="eastAsia"/>
                <w:color w:val="0000FF"/>
                <w:u w:val="single" w:color="0000FF"/>
              </w:rPr>
              <w:t>n11293832/n12843926/n13917012/n15054000.files/n15053774.doc</w:t>
            </w:r>
          </w:p>
          <w:p w:rsidR="006E2F8F" w:rsidRPr="00F71640" w:rsidRDefault="006E2F8F" w:rsidP="00A37B3C">
            <w:pPr>
              <w:wordWrap/>
              <w:snapToGrid w:val="0"/>
              <w:spacing w:line="290" w:lineRule="atLeast"/>
              <w:rPr>
                <w:rFonts w:ascii="SimSun" w:eastAsia="SimSun" w:hAnsi="SimSun"/>
                <w:sz w:val="21"/>
                <w:szCs w:val="21"/>
                <w:lang w:eastAsia="zh-CN"/>
              </w:rPr>
            </w:pPr>
            <w:r w:rsidRPr="00F71640">
              <w:rPr>
                <w:rFonts w:ascii="SimSun" w:eastAsia="SimSun" w:hAnsi="SimSun" w:hint="eastAsia"/>
                <w:sz w:val="21"/>
                <w:szCs w:val="21"/>
                <w:lang w:eastAsia="zh-CN"/>
              </w:rPr>
              <w:t xml:space="preserve"> 　　　　　2、附表目录</w:t>
            </w:r>
          </w:p>
          <w:p w:rsidR="006E2F8F" w:rsidRPr="00F71640" w:rsidRDefault="006E2F8F" w:rsidP="009B2100">
            <w:pPr>
              <w:wordWrap/>
              <w:snapToGrid w:val="0"/>
              <w:spacing w:line="290" w:lineRule="atLeast"/>
              <w:rPr>
                <w:rFonts w:ascii="SimSun" w:eastAsia="SimSun" w:hAnsi="SimSun"/>
                <w:sz w:val="21"/>
                <w:szCs w:val="21"/>
                <w:lang w:eastAsia="zh-CN"/>
              </w:rPr>
            </w:pPr>
            <w:hyperlink r:id="rId7" w:history="1">
              <w:r w:rsidRPr="00F71640">
                <w:rPr>
                  <w:rStyle w:val="a7"/>
                  <w:rFonts w:ascii="SimSun" w:eastAsia="SimSun" w:hAnsi="SimSun"/>
                  <w:sz w:val="21"/>
                  <w:szCs w:val="21"/>
                  <w:lang w:eastAsia="zh-CN"/>
                </w:rPr>
                <w:t>http://www.miit.gov.cn/n11293472/n11293832/n12843926/n13917012/n15054000.files/n15053775.doc</w:t>
              </w:r>
            </w:hyperlink>
          </w:p>
          <w:p w:rsidR="006E2F8F" w:rsidRPr="00F71640" w:rsidRDefault="006E2F8F" w:rsidP="00A37B3C">
            <w:pPr>
              <w:wordWrap/>
              <w:snapToGrid w:val="0"/>
              <w:spacing w:line="290" w:lineRule="atLeast"/>
              <w:ind w:left="1470" w:hangingChars="700" w:hanging="1470"/>
              <w:rPr>
                <w:rFonts w:ascii="SimSun" w:eastAsia="SimSun" w:hAnsi="SimSun"/>
                <w:sz w:val="21"/>
                <w:szCs w:val="21"/>
                <w:lang w:eastAsia="zh-CN"/>
              </w:rPr>
            </w:pPr>
          </w:p>
          <w:p w:rsidR="00AA2B47" w:rsidRPr="00F71640" w:rsidRDefault="00AA2B47" w:rsidP="00A37B3C">
            <w:pPr>
              <w:wordWrap/>
              <w:snapToGrid w:val="0"/>
              <w:spacing w:line="290" w:lineRule="atLeast"/>
              <w:rPr>
                <w:rFonts w:ascii="SimSun" w:eastAsia="SimSun" w:hAnsi="SimSun"/>
                <w:sz w:val="21"/>
                <w:szCs w:val="21"/>
                <w:lang w:eastAsia="zh-CN"/>
              </w:rPr>
            </w:pPr>
          </w:p>
        </w:tc>
      </w:tr>
    </w:tbl>
    <w:p w:rsidR="00003EFD" w:rsidRDefault="00003EFD">
      <w:pPr>
        <w:rPr>
          <w:lang w:eastAsia="zh-CN"/>
        </w:rPr>
      </w:pPr>
    </w:p>
    <w:sectPr w:rsidR="00003EFD" w:rsidSect="00AA2B47">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C8E" w:rsidRDefault="002C5C8E" w:rsidP="00AA2B47">
      <w:r>
        <w:separator/>
      </w:r>
    </w:p>
  </w:endnote>
  <w:endnote w:type="continuationSeparator" w:id="0">
    <w:p w:rsidR="002C5C8E" w:rsidRDefault="002C5C8E" w:rsidP="00AA2B47">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C8E" w:rsidRDefault="002C5C8E" w:rsidP="00AA2B47">
      <w:r>
        <w:separator/>
      </w:r>
    </w:p>
  </w:footnote>
  <w:footnote w:type="continuationSeparator" w:id="0">
    <w:p w:rsidR="002C5C8E" w:rsidRDefault="002C5C8E" w:rsidP="00AA2B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2B47"/>
    <w:rsid w:val="00003EFD"/>
    <w:rsid w:val="000D3C19"/>
    <w:rsid w:val="002C5C8E"/>
    <w:rsid w:val="005B761A"/>
    <w:rsid w:val="006B6D59"/>
    <w:rsid w:val="006E2F8F"/>
    <w:rsid w:val="009B2100"/>
    <w:rsid w:val="00A37B3C"/>
    <w:rsid w:val="00AA2B47"/>
    <w:rsid w:val="00F7164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EFD"/>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2B47"/>
    <w:pPr>
      <w:tabs>
        <w:tab w:val="center" w:pos="4513"/>
        <w:tab w:val="right" w:pos="9026"/>
      </w:tabs>
      <w:snapToGrid w:val="0"/>
    </w:pPr>
  </w:style>
  <w:style w:type="character" w:customStyle="1" w:styleId="Char">
    <w:name w:val="머리글 Char"/>
    <w:basedOn w:val="a0"/>
    <w:link w:val="a3"/>
    <w:uiPriority w:val="99"/>
    <w:semiHidden/>
    <w:rsid w:val="00AA2B47"/>
  </w:style>
  <w:style w:type="paragraph" w:styleId="a4">
    <w:name w:val="footer"/>
    <w:basedOn w:val="a"/>
    <w:link w:val="Char0"/>
    <w:uiPriority w:val="99"/>
    <w:semiHidden/>
    <w:unhideWhenUsed/>
    <w:rsid w:val="00AA2B47"/>
    <w:pPr>
      <w:tabs>
        <w:tab w:val="center" w:pos="4513"/>
        <w:tab w:val="right" w:pos="9026"/>
      </w:tabs>
      <w:snapToGrid w:val="0"/>
    </w:pPr>
  </w:style>
  <w:style w:type="character" w:customStyle="1" w:styleId="Char0">
    <w:name w:val="바닥글 Char"/>
    <w:basedOn w:val="a0"/>
    <w:link w:val="a4"/>
    <w:uiPriority w:val="99"/>
    <w:semiHidden/>
    <w:rsid w:val="00AA2B47"/>
  </w:style>
  <w:style w:type="table" w:styleId="a5">
    <w:name w:val="Table Grid"/>
    <w:basedOn w:val="a1"/>
    <w:uiPriority w:val="59"/>
    <w:rsid w:val="00AA2B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AA2B47"/>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AA2B47"/>
    <w:pPr>
      <w:widowControl/>
      <w:wordWrap/>
      <w:autoSpaceDE/>
      <w:autoSpaceDN/>
      <w:snapToGrid w:val="0"/>
      <w:spacing w:line="360" w:lineRule="auto"/>
    </w:pPr>
    <w:rPr>
      <w:rFonts w:ascii="한컴바탕" w:eastAsia="한컴바탕" w:hAnsi="Calibri" w:cs="한컴바탕"/>
      <w:color w:val="000000"/>
      <w:kern w:val="0"/>
      <w:sz w:val="21"/>
      <w:szCs w:val="21"/>
    </w:rPr>
  </w:style>
  <w:style w:type="character" w:styleId="a7">
    <w:name w:val="Hyperlink"/>
    <w:basedOn w:val="a0"/>
    <w:uiPriority w:val="99"/>
    <w:unhideWhenUsed/>
    <w:rsid w:val="006E2F8F"/>
    <w:rPr>
      <w:color w:val="0000FF" w:themeColor="hyperlink"/>
      <w:u w:val="single"/>
    </w:rPr>
  </w:style>
  <w:style w:type="character" w:styleId="a8">
    <w:name w:val="FollowedHyperlink"/>
    <w:basedOn w:val="a0"/>
    <w:uiPriority w:val="99"/>
    <w:semiHidden/>
    <w:unhideWhenUsed/>
    <w:rsid w:val="009B210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8905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iit.gov.cn/n11293472/n11293832/n12843926/n13917012/n15054000.files/n15053775.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it.gov.cn/n11293472/n11293832/n12843926/n13917012/n15054000.files/n15053774.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2124</Words>
  <Characters>12112</Characters>
  <Application>Microsoft Office Word</Application>
  <DocSecurity>0</DocSecurity>
  <Lines>100</Lines>
  <Paragraphs>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6</cp:revision>
  <dcterms:created xsi:type="dcterms:W3CDTF">2013-01-21T07:36:00Z</dcterms:created>
  <dcterms:modified xsi:type="dcterms:W3CDTF">2013-01-21T07:58:00Z</dcterms:modified>
</cp:coreProperties>
</file>